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575" w:rsidRPr="003B6706" w:rsidRDefault="000D0575" w:rsidP="000D0575">
      <w:pPr>
        <w:jc w:val="center"/>
        <w:rPr>
          <w:b/>
          <w:bCs/>
          <w:color w:val="000000"/>
          <w:sz w:val="28"/>
          <w:szCs w:val="28"/>
        </w:rPr>
      </w:pPr>
      <w:r w:rsidRPr="003B6706">
        <w:rPr>
          <w:b/>
          <w:bCs/>
          <w:color w:val="000000"/>
          <w:sz w:val="28"/>
          <w:szCs w:val="28"/>
        </w:rPr>
        <w:t xml:space="preserve">Примерный перечень заданий </w:t>
      </w:r>
    </w:p>
    <w:p w:rsidR="00653284" w:rsidRDefault="000D0575" w:rsidP="000D0575">
      <w:pPr>
        <w:jc w:val="center"/>
        <w:rPr>
          <w:b/>
          <w:bCs/>
          <w:color w:val="000000"/>
          <w:sz w:val="28"/>
          <w:szCs w:val="28"/>
        </w:rPr>
      </w:pPr>
      <w:r w:rsidRPr="003B6706">
        <w:rPr>
          <w:b/>
          <w:bCs/>
          <w:color w:val="000000"/>
          <w:sz w:val="28"/>
          <w:szCs w:val="28"/>
        </w:rPr>
        <w:t xml:space="preserve">для управляемой самостоятельной </w:t>
      </w:r>
      <w:proofErr w:type="gramStart"/>
      <w:r w:rsidRPr="003B6706">
        <w:rPr>
          <w:b/>
          <w:bCs/>
          <w:color w:val="000000"/>
          <w:sz w:val="28"/>
          <w:szCs w:val="28"/>
        </w:rPr>
        <w:t xml:space="preserve">работы </w:t>
      </w:r>
      <w:r>
        <w:rPr>
          <w:b/>
          <w:bCs/>
          <w:color w:val="000000"/>
          <w:sz w:val="28"/>
          <w:szCs w:val="28"/>
        </w:rPr>
        <w:t xml:space="preserve"> </w:t>
      </w:r>
      <w:r w:rsidR="00653284">
        <w:rPr>
          <w:b/>
          <w:bCs/>
          <w:color w:val="000000"/>
          <w:sz w:val="28"/>
          <w:szCs w:val="28"/>
        </w:rPr>
        <w:t>по</w:t>
      </w:r>
      <w:proofErr w:type="gramEnd"/>
      <w:r w:rsidR="00653284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дисциплине «Микроэкономика» </w:t>
      </w:r>
    </w:p>
    <w:p w:rsidR="000D0575" w:rsidRPr="000D0575" w:rsidRDefault="000D0575" w:rsidP="000D057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для специальности </w:t>
      </w:r>
      <w:r w:rsidR="00470CEC">
        <w:rPr>
          <w:b/>
          <w:bCs/>
          <w:color w:val="000000"/>
          <w:sz w:val="28"/>
          <w:szCs w:val="28"/>
        </w:rPr>
        <w:t>«У</w:t>
      </w:r>
      <w:r>
        <w:rPr>
          <w:b/>
          <w:bCs/>
          <w:color w:val="000000"/>
          <w:sz w:val="28"/>
          <w:szCs w:val="28"/>
        </w:rPr>
        <w:t>правление информационными ресурсами</w:t>
      </w:r>
      <w:r w:rsidR="00470CEC">
        <w:rPr>
          <w:b/>
          <w:bCs/>
          <w:color w:val="000000"/>
          <w:sz w:val="28"/>
          <w:szCs w:val="28"/>
        </w:rPr>
        <w:t>»</w:t>
      </w:r>
    </w:p>
    <w:p w:rsidR="000D0575" w:rsidRPr="003B6706" w:rsidRDefault="000D0575" w:rsidP="000D0575">
      <w:pPr>
        <w:jc w:val="center"/>
        <w:rPr>
          <w:bCs/>
          <w:i/>
          <w:color w:val="000000"/>
          <w:sz w:val="28"/>
          <w:szCs w:val="28"/>
        </w:rPr>
      </w:pPr>
    </w:p>
    <w:p w:rsidR="000D0575" w:rsidRPr="000D0575" w:rsidRDefault="000D0575" w:rsidP="000D0575">
      <w:pPr>
        <w:pStyle w:val="a8"/>
        <w:ind w:firstLine="567"/>
        <w:jc w:val="both"/>
        <w:rPr>
          <w:rStyle w:val="a7"/>
          <w:rFonts w:eastAsiaTheme="majorEastAsia"/>
          <w:b/>
          <w:sz w:val="28"/>
          <w:szCs w:val="28"/>
        </w:rPr>
      </w:pPr>
      <w:r w:rsidRPr="000D0575">
        <w:rPr>
          <w:b/>
          <w:bCs/>
          <w:color w:val="000000"/>
          <w:szCs w:val="28"/>
        </w:rPr>
        <w:t xml:space="preserve">УСР № 1: </w:t>
      </w:r>
      <w:r w:rsidRPr="008F6BFF">
        <w:rPr>
          <w:rStyle w:val="a7"/>
          <w:rFonts w:eastAsiaTheme="majorEastAsia"/>
          <w:b/>
          <w:color w:val="FF0000"/>
          <w:sz w:val="28"/>
          <w:szCs w:val="28"/>
        </w:rPr>
        <w:t>Тема 2</w:t>
      </w:r>
      <w:r w:rsidRPr="008F6BFF">
        <w:rPr>
          <w:rStyle w:val="0pt"/>
          <w:rFonts w:eastAsia="Calibri"/>
          <w:b/>
          <w:color w:val="FF0000"/>
          <w:sz w:val="28"/>
          <w:szCs w:val="28"/>
        </w:rPr>
        <w:t xml:space="preserve"> </w:t>
      </w:r>
      <w:r w:rsidRPr="008F6BFF">
        <w:rPr>
          <w:rStyle w:val="0pt0"/>
          <w:rFonts w:eastAsia="Calibri"/>
          <w:b/>
          <w:color w:val="FF0000"/>
          <w:sz w:val="28"/>
          <w:szCs w:val="28"/>
        </w:rPr>
        <w:t xml:space="preserve">Теория поведения потребителя </w:t>
      </w:r>
      <w:r w:rsidRPr="008F6BFF">
        <w:rPr>
          <w:rStyle w:val="a7"/>
          <w:rFonts w:eastAsiaTheme="majorEastAsia"/>
          <w:b/>
          <w:color w:val="FF0000"/>
          <w:sz w:val="28"/>
          <w:szCs w:val="28"/>
        </w:rPr>
        <w:t>(2 часа)</w:t>
      </w:r>
    </w:p>
    <w:p w:rsidR="000D0575" w:rsidRPr="003B6706" w:rsidRDefault="000D0575" w:rsidP="000D0575">
      <w:pPr>
        <w:spacing w:line="360" w:lineRule="exact"/>
        <w:ind w:firstLine="567"/>
        <w:jc w:val="both"/>
        <w:rPr>
          <w:b/>
          <w:bCs/>
          <w:color w:val="000000"/>
          <w:sz w:val="28"/>
          <w:szCs w:val="28"/>
        </w:rPr>
      </w:pPr>
      <w:r w:rsidRPr="003B6706">
        <w:rPr>
          <w:b/>
          <w:sz w:val="28"/>
          <w:szCs w:val="28"/>
        </w:rPr>
        <w:t xml:space="preserve"> </w:t>
      </w:r>
      <w:r w:rsidRPr="003B6706">
        <w:rPr>
          <w:b/>
          <w:bCs/>
          <w:color w:val="000000"/>
          <w:sz w:val="28"/>
          <w:szCs w:val="28"/>
        </w:rPr>
        <w:t>Задание:</w:t>
      </w:r>
      <w:r>
        <w:rPr>
          <w:b/>
          <w:bCs/>
          <w:color w:val="000000"/>
          <w:sz w:val="28"/>
          <w:szCs w:val="28"/>
        </w:rPr>
        <w:t xml:space="preserve"> Подготовить</w:t>
      </w:r>
      <w:r w:rsidR="008F6BFF">
        <w:rPr>
          <w:b/>
          <w:bCs/>
          <w:color w:val="000000"/>
          <w:sz w:val="28"/>
          <w:szCs w:val="28"/>
        </w:rPr>
        <w:t xml:space="preserve"> самостоятельно вопросы</w:t>
      </w:r>
      <w:r>
        <w:rPr>
          <w:b/>
          <w:bCs/>
          <w:color w:val="000000"/>
          <w:sz w:val="28"/>
          <w:szCs w:val="28"/>
        </w:rPr>
        <w:t>:</w:t>
      </w:r>
    </w:p>
    <w:p w:rsidR="000D0575" w:rsidRDefault="000D0575" w:rsidP="000D0575">
      <w:pPr>
        <w:pStyle w:val="a8"/>
        <w:numPr>
          <w:ilvl w:val="0"/>
          <w:numId w:val="2"/>
        </w:numPr>
      </w:pPr>
      <w:r>
        <w:t>Изменение дохода потребителя и кривые «доход – потребление».</w:t>
      </w:r>
    </w:p>
    <w:p w:rsidR="000D0575" w:rsidRPr="00D84EE2" w:rsidRDefault="000D0575" w:rsidP="000D0575">
      <w:pPr>
        <w:pStyle w:val="a8"/>
        <w:numPr>
          <w:ilvl w:val="0"/>
          <w:numId w:val="2"/>
        </w:numPr>
      </w:pPr>
      <w:r>
        <w:t>Сдвиги кривой индивидуального спроса и кривая «цена – потребление».</w:t>
      </w:r>
    </w:p>
    <w:p w:rsidR="000D0575" w:rsidRDefault="000D0575" w:rsidP="000D0575">
      <w:pPr>
        <w:ind w:firstLine="567"/>
        <w:jc w:val="both"/>
        <w:rPr>
          <w:b/>
          <w:bCs/>
          <w:color w:val="000000"/>
          <w:sz w:val="28"/>
          <w:szCs w:val="28"/>
        </w:rPr>
      </w:pPr>
      <w:r w:rsidRPr="003B6706">
        <w:rPr>
          <w:b/>
          <w:bCs/>
          <w:color w:val="000000"/>
          <w:sz w:val="28"/>
          <w:szCs w:val="28"/>
        </w:rPr>
        <w:t xml:space="preserve">Контроль: </w:t>
      </w:r>
      <w:r w:rsidR="008F6BFF">
        <w:rPr>
          <w:b/>
          <w:bCs/>
          <w:color w:val="000000"/>
          <w:sz w:val="28"/>
          <w:szCs w:val="28"/>
        </w:rPr>
        <w:t>тесты</w:t>
      </w:r>
    </w:p>
    <w:p w:rsidR="008F6BFF" w:rsidRPr="003D4FE0" w:rsidRDefault="008F6BFF" w:rsidP="000D0575">
      <w:pPr>
        <w:ind w:firstLine="567"/>
        <w:jc w:val="both"/>
        <w:rPr>
          <w:b/>
          <w:bCs/>
          <w:sz w:val="28"/>
          <w:szCs w:val="28"/>
        </w:rPr>
      </w:pPr>
    </w:p>
    <w:p w:rsidR="008F6BFF" w:rsidRPr="003B6706" w:rsidRDefault="008F6BFF" w:rsidP="008F6BFF">
      <w:pPr>
        <w:shd w:val="clear" w:color="auto" w:fill="FFFFFF"/>
        <w:ind w:left="426"/>
        <w:rPr>
          <w:sz w:val="28"/>
          <w:szCs w:val="28"/>
          <w:lang w:eastAsia="en-US"/>
        </w:rPr>
      </w:pPr>
      <w:r w:rsidRPr="003B6706">
        <w:rPr>
          <w:sz w:val="28"/>
          <w:szCs w:val="28"/>
        </w:rPr>
        <w:t xml:space="preserve">Тест 1. Анализ поведения потребителя ведется с позиций  </w:t>
      </w:r>
    </w:p>
    <w:p w:rsidR="008F6BFF" w:rsidRPr="003B6706" w:rsidRDefault="008F6BFF" w:rsidP="008F6BFF">
      <w:pPr>
        <w:shd w:val="clear" w:color="auto" w:fill="FFFFFF"/>
        <w:ind w:left="426"/>
        <w:rPr>
          <w:sz w:val="28"/>
          <w:szCs w:val="28"/>
        </w:rPr>
      </w:pPr>
      <w:r w:rsidRPr="003B6706">
        <w:rPr>
          <w:sz w:val="28"/>
          <w:szCs w:val="28"/>
        </w:rPr>
        <w:t xml:space="preserve">предпосылки </w:t>
      </w:r>
      <w:proofErr w:type="gramStart"/>
      <w:r w:rsidRPr="003B6706">
        <w:rPr>
          <w:sz w:val="28"/>
          <w:szCs w:val="28"/>
        </w:rPr>
        <w:t>о  суверенитете</w:t>
      </w:r>
      <w:proofErr w:type="gramEnd"/>
      <w:r w:rsidRPr="003B6706">
        <w:rPr>
          <w:sz w:val="28"/>
          <w:szCs w:val="28"/>
        </w:rPr>
        <w:t xml:space="preserve"> потребителя, под которым понимается:</w:t>
      </w:r>
    </w:p>
    <w:p w:rsidR="008F6BFF" w:rsidRPr="003B6706" w:rsidRDefault="008F6BFF" w:rsidP="008F6BFF">
      <w:pPr>
        <w:shd w:val="clear" w:color="auto" w:fill="FFFFFF"/>
        <w:ind w:left="426"/>
        <w:rPr>
          <w:sz w:val="28"/>
          <w:szCs w:val="28"/>
        </w:rPr>
      </w:pPr>
      <w:r w:rsidRPr="003B6706">
        <w:rPr>
          <w:sz w:val="28"/>
          <w:szCs w:val="28"/>
        </w:rPr>
        <w:t>а) частная собственность на доход</w:t>
      </w:r>
    </w:p>
    <w:p w:rsidR="008F6BFF" w:rsidRPr="003B6706" w:rsidRDefault="008F6BFF" w:rsidP="008F6BFF">
      <w:pPr>
        <w:shd w:val="clear" w:color="auto" w:fill="FFFFFF"/>
        <w:ind w:left="426"/>
        <w:rPr>
          <w:sz w:val="28"/>
          <w:szCs w:val="28"/>
        </w:rPr>
      </w:pPr>
      <w:r w:rsidRPr="003B6706">
        <w:rPr>
          <w:sz w:val="28"/>
          <w:szCs w:val="28"/>
        </w:rPr>
        <w:t>б) подчинение производства целям потребителей</w:t>
      </w:r>
    </w:p>
    <w:p w:rsidR="008F6BFF" w:rsidRPr="003B6706" w:rsidRDefault="008F6BFF" w:rsidP="008F6BFF">
      <w:pPr>
        <w:shd w:val="clear" w:color="auto" w:fill="FFFFFF"/>
        <w:ind w:left="426"/>
        <w:rPr>
          <w:sz w:val="28"/>
          <w:szCs w:val="28"/>
        </w:rPr>
      </w:pPr>
      <w:r w:rsidRPr="003B6706">
        <w:rPr>
          <w:sz w:val="28"/>
          <w:szCs w:val="28"/>
        </w:rPr>
        <w:t>в) право потребителя устанавливать рыночные цены</w:t>
      </w:r>
    </w:p>
    <w:p w:rsidR="008F6BFF" w:rsidRPr="003B6706" w:rsidRDefault="008F6BFF" w:rsidP="008F6BFF">
      <w:pPr>
        <w:shd w:val="clear" w:color="auto" w:fill="FFFFFF"/>
        <w:ind w:left="426"/>
        <w:rPr>
          <w:sz w:val="28"/>
          <w:szCs w:val="28"/>
        </w:rPr>
      </w:pPr>
      <w:r w:rsidRPr="003B6706">
        <w:rPr>
          <w:sz w:val="28"/>
          <w:szCs w:val="28"/>
        </w:rPr>
        <w:t>г) разобщенность потребителей</w:t>
      </w:r>
    </w:p>
    <w:p w:rsidR="008F6BFF" w:rsidRPr="003B6706" w:rsidRDefault="008F6BFF" w:rsidP="008F6BFF">
      <w:pPr>
        <w:shd w:val="clear" w:color="auto" w:fill="FFFFFF"/>
        <w:ind w:left="426"/>
        <w:rPr>
          <w:sz w:val="28"/>
          <w:szCs w:val="28"/>
        </w:rPr>
      </w:pPr>
      <w:r w:rsidRPr="003B6706">
        <w:rPr>
          <w:sz w:val="28"/>
          <w:szCs w:val="28"/>
        </w:rPr>
        <w:t>д) право потребителя вести себя нерационально</w:t>
      </w:r>
    </w:p>
    <w:p w:rsidR="008F6BFF" w:rsidRPr="003B6706" w:rsidRDefault="008F6BFF" w:rsidP="008F6BFF">
      <w:pPr>
        <w:shd w:val="clear" w:color="auto" w:fill="FFFFFF"/>
        <w:ind w:left="426"/>
        <w:rPr>
          <w:sz w:val="28"/>
          <w:szCs w:val="28"/>
        </w:rPr>
      </w:pPr>
    </w:p>
    <w:p w:rsidR="008F6BFF" w:rsidRPr="003B6706" w:rsidRDefault="008F6BFF" w:rsidP="008F6BFF">
      <w:pPr>
        <w:shd w:val="clear" w:color="auto" w:fill="FFFFFF"/>
        <w:ind w:left="426"/>
        <w:rPr>
          <w:sz w:val="28"/>
          <w:szCs w:val="28"/>
        </w:rPr>
      </w:pPr>
      <w:r w:rsidRPr="003B6706">
        <w:rPr>
          <w:sz w:val="28"/>
          <w:szCs w:val="28"/>
        </w:rPr>
        <w:t>Тест 2. Убывание нормы замещения в кривых безразличия непосредственно связано с:</w:t>
      </w:r>
    </w:p>
    <w:p w:rsidR="008F6BFF" w:rsidRPr="003B6706" w:rsidRDefault="008F6BFF" w:rsidP="008F6BFF">
      <w:pPr>
        <w:shd w:val="clear" w:color="auto" w:fill="FFFFFF"/>
        <w:ind w:left="426"/>
        <w:rPr>
          <w:sz w:val="28"/>
          <w:szCs w:val="28"/>
        </w:rPr>
      </w:pPr>
      <w:r w:rsidRPr="003B6706">
        <w:rPr>
          <w:sz w:val="28"/>
          <w:szCs w:val="28"/>
        </w:rPr>
        <w:t xml:space="preserve">а) предположением о </w:t>
      </w:r>
      <w:proofErr w:type="spellStart"/>
      <w:r w:rsidRPr="003B6706">
        <w:rPr>
          <w:sz w:val="28"/>
          <w:szCs w:val="28"/>
        </w:rPr>
        <w:t>ненасыщаемости</w:t>
      </w:r>
      <w:proofErr w:type="spellEnd"/>
      <w:r w:rsidRPr="003B6706">
        <w:rPr>
          <w:sz w:val="28"/>
          <w:szCs w:val="28"/>
        </w:rPr>
        <w:t xml:space="preserve"> потребностей</w:t>
      </w:r>
    </w:p>
    <w:p w:rsidR="008F6BFF" w:rsidRPr="003B6706" w:rsidRDefault="008F6BFF" w:rsidP="008F6BFF">
      <w:pPr>
        <w:shd w:val="clear" w:color="auto" w:fill="FFFFFF"/>
        <w:ind w:left="426"/>
        <w:rPr>
          <w:sz w:val="28"/>
          <w:szCs w:val="28"/>
        </w:rPr>
      </w:pPr>
      <w:r w:rsidRPr="003B6706">
        <w:rPr>
          <w:sz w:val="28"/>
          <w:szCs w:val="28"/>
        </w:rPr>
        <w:t>б) аксиомой транзитивности предпочтений потребителя</w:t>
      </w:r>
    </w:p>
    <w:p w:rsidR="008F6BFF" w:rsidRPr="003B6706" w:rsidRDefault="008F6BFF" w:rsidP="008F6BFF">
      <w:pPr>
        <w:shd w:val="clear" w:color="auto" w:fill="FFFFFF"/>
        <w:ind w:left="426"/>
        <w:rPr>
          <w:sz w:val="28"/>
          <w:szCs w:val="28"/>
        </w:rPr>
      </w:pPr>
      <w:r w:rsidRPr="003B6706">
        <w:rPr>
          <w:sz w:val="28"/>
          <w:szCs w:val="28"/>
        </w:rPr>
        <w:t>в) предположением о выпуклости кривых безразличия</w:t>
      </w:r>
    </w:p>
    <w:p w:rsidR="008F6BFF" w:rsidRPr="003B6706" w:rsidRDefault="008F6BFF" w:rsidP="008F6BFF">
      <w:pPr>
        <w:shd w:val="clear" w:color="auto" w:fill="FFFFFF"/>
        <w:ind w:left="426"/>
        <w:rPr>
          <w:sz w:val="28"/>
          <w:szCs w:val="28"/>
        </w:rPr>
      </w:pPr>
      <w:r w:rsidRPr="003B6706">
        <w:rPr>
          <w:sz w:val="28"/>
          <w:szCs w:val="28"/>
        </w:rPr>
        <w:t>г) аксиомой полной упорядоченности</w:t>
      </w:r>
    </w:p>
    <w:p w:rsidR="008F6BFF" w:rsidRPr="003B6706" w:rsidRDefault="008F6BFF" w:rsidP="008F6BFF">
      <w:pPr>
        <w:shd w:val="clear" w:color="auto" w:fill="FFFFFF"/>
        <w:ind w:left="426"/>
        <w:rPr>
          <w:sz w:val="28"/>
          <w:szCs w:val="28"/>
        </w:rPr>
      </w:pPr>
      <w:r w:rsidRPr="003B6706">
        <w:rPr>
          <w:sz w:val="28"/>
          <w:szCs w:val="28"/>
        </w:rPr>
        <w:t>д) верно Б) и В).</w:t>
      </w:r>
    </w:p>
    <w:p w:rsidR="000D0575" w:rsidRPr="003B6706" w:rsidRDefault="000D0575" w:rsidP="000D0575">
      <w:pPr>
        <w:rPr>
          <w:b/>
          <w:sz w:val="28"/>
          <w:szCs w:val="28"/>
        </w:rPr>
      </w:pPr>
    </w:p>
    <w:p w:rsidR="000D0575" w:rsidRPr="008F6BFF" w:rsidRDefault="000D0575" w:rsidP="000D0575">
      <w:pPr>
        <w:pStyle w:val="a8"/>
        <w:ind w:firstLine="567"/>
        <w:jc w:val="both"/>
        <w:rPr>
          <w:rStyle w:val="a7"/>
          <w:rFonts w:eastAsiaTheme="majorEastAsia"/>
          <w:b/>
          <w:color w:val="FF0000"/>
          <w:szCs w:val="28"/>
        </w:rPr>
      </w:pPr>
      <w:r w:rsidRPr="003B6706">
        <w:rPr>
          <w:b/>
          <w:bCs/>
          <w:color w:val="000000"/>
          <w:szCs w:val="28"/>
        </w:rPr>
        <w:t xml:space="preserve">УСР № 2: </w:t>
      </w:r>
      <w:r w:rsidRPr="003B6706">
        <w:rPr>
          <w:rStyle w:val="a7"/>
          <w:rFonts w:eastAsiaTheme="majorEastAsia"/>
          <w:b/>
          <w:szCs w:val="28"/>
        </w:rPr>
        <w:t xml:space="preserve">Тема </w:t>
      </w:r>
      <w:r w:rsidRPr="008F6BFF">
        <w:rPr>
          <w:rStyle w:val="a7"/>
          <w:rFonts w:eastAsiaTheme="majorEastAsia"/>
          <w:b/>
          <w:sz w:val="28"/>
          <w:szCs w:val="28"/>
        </w:rPr>
        <w:t xml:space="preserve">3 </w:t>
      </w:r>
      <w:r w:rsidRPr="008F6BFF">
        <w:rPr>
          <w:rStyle w:val="20pt"/>
          <w:rFonts w:eastAsia="Calibri"/>
          <w:b/>
          <w:color w:val="FF0000"/>
          <w:sz w:val="28"/>
          <w:szCs w:val="28"/>
        </w:rPr>
        <w:t>Хозяйственное и рыночное поведение конкурентной фирмы</w:t>
      </w:r>
      <w:r w:rsidRPr="008F6BFF">
        <w:rPr>
          <w:rStyle w:val="a7"/>
          <w:rFonts w:eastAsiaTheme="majorEastAsia"/>
          <w:b/>
          <w:color w:val="FF0000"/>
          <w:sz w:val="28"/>
          <w:szCs w:val="28"/>
        </w:rPr>
        <w:t xml:space="preserve"> (2 часа)</w:t>
      </w:r>
    </w:p>
    <w:p w:rsidR="000D0575" w:rsidRDefault="000D0575" w:rsidP="000D0575">
      <w:pPr>
        <w:spacing w:line="360" w:lineRule="exact"/>
        <w:ind w:firstLine="567"/>
        <w:jc w:val="both"/>
        <w:rPr>
          <w:b/>
          <w:bCs/>
          <w:color w:val="000000"/>
          <w:sz w:val="28"/>
          <w:szCs w:val="28"/>
        </w:rPr>
      </w:pPr>
      <w:r w:rsidRPr="003B6706">
        <w:rPr>
          <w:b/>
          <w:bCs/>
          <w:color w:val="000000"/>
          <w:sz w:val="28"/>
          <w:szCs w:val="28"/>
        </w:rPr>
        <w:t>Задание:</w:t>
      </w:r>
    </w:p>
    <w:p w:rsidR="008F6BFF" w:rsidRPr="008F6BFF" w:rsidRDefault="008F6BFF" w:rsidP="008F6BFF">
      <w:pPr>
        <w:pStyle w:val="a3"/>
        <w:spacing w:line="360" w:lineRule="exact"/>
        <w:jc w:val="both"/>
        <w:rPr>
          <w:b/>
          <w:bCs/>
          <w:color w:val="000000"/>
          <w:szCs w:val="28"/>
        </w:rPr>
      </w:pPr>
      <w:r w:rsidRPr="008F6BFF">
        <w:rPr>
          <w:b/>
          <w:bCs/>
          <w:color w:val="000000"/>
          <w:szCs w:val="28"/>
        </w:rPr>
        <w:t>Подготовить самостоятельно вопросы:</w:t>
      </w:r>
    </w:p>
    <w:p w:rsidR="000D0575" w:rsidRPr="0000752C" w:rsidRDefault="000D0575" w:rsidP="000D0575">
      <w:pPr>
        <w:pStyle w:val="a8"/>
        <w:numPr>
          <w:ilvl w:val="0"/>
          <w:numId w:val="8"/>
        </w:numPr>
      </w:pPr>
      <w:r w:rsidRPr="0000752C">
        <w:t>Два типа рыночных структур: идеальные (совершенная конкуренция, чистая монополия) и реальные.</w:t>
      </w:r>
    </w:p>
    <w:p w:rsidR="000D0575" w:rsidRPr="008A6267" w:rsidRDefault="000D0575" w:rsidP="000D0575">
      <w:pPr>
        <w:pStyle w:val="a8"/>
        <w:numPr>
          <w:ilvl w:val="0"/>
          <w:numId w:val="8"/>
        </w:numPr>
        <w:rPr>
          <w:color w:val="FF0000"/>
        </w:rPr>
      </w:pPr>
      <w:r w:rsidRPr="0000752C">
        <w:t>Конкурентно-рыночные условия эффективного распределения ресурсов</w:t>
      </w:r>
      <w:r w:rsidRPr="008A6267">
        <w:rPr>
          <w:color w:val="FF0000"/>
        </w:rPr>
        <w:t>.</w:t>
      </w:r>
    </w:p>
    <w:p w:rsidR="008F6BFF" w:rsidRDefault="000D0575" w:rsidP="008F6BFF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3B6706">
        <w:rPr>
          <w:b/>
          <w:bCs/>
          <w:color w:val="000000"/>
          <w:sz w:val="28"/>
          <w:szCs w:val="28"/>
        </w:rPr>
        <w:t>Контроль:</w:t>
      </w:r>
    </w:p>
    <w:p w:rsidR="008F6BFF" w:rsidRPr="003B6706" w:rsidRDefault="000D0575" w:rsidP="008F6BFF">
      <w:pPr>
        <w:shd w:val="clear" w:color="auto" w:fill="FFFFFF"/>
        <w:rPr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8F6BFF" w:rsidRPr="003B6706">
        <w:rPr>
          <w:sz w:val="28"/>
          <w:szCs w:val="28"/>
        </w:rPr>
        <w:t xml:space="preserve">Тест. 1 </w:t>
      </w:r>
      <w:r w:rsidR="008F6BFF" w:rsidRPr="003B6706">
        <w:rPr>
          <w:color w:val="000000"/>
          <w:sz w:val="28"/>
          <w:szCs w:val="28"/>
          <w:lang w:eastAsia="en-US"/>
        </w:rPr>
        <w:t xml:space="preserve"> </w:t>
      </w:r>
      <w:r w:rsidR="008F6BFF" w:rsidRPr="003B6706">
        <w:rPr>
          <w:color w:val="000000"/>
          <w:sz w:val="28"/>
          <w:szCs w:val="28"/>
        </w:rPr>
        <w:t xml:space="preserve"> Для фирмы, действующей в условиях совершенной конкуренции, кривая средней выручки –это кривая:</w:t>
      </w:r>
    </w:p>
    <w:p w:rsidR="008F6BFF" w:rsidRPr="003B6706" w:rsidRDefault="008F6BFF" w:rsidP="008F6BFF">
      <w:pPr>
        <w:shd w:val="clear" w:color="auto" w:fill="FFFFFF"/>
        <w:rPr>
          <w:color w:val="000000"/>
          <w:sz w:val="28"/>
          <w:szCs w:val="28"/>
        </w:rPr>
      </w:pPr>
      <w:r w:rsidRPr="003B6706">
        <w:rPr>
          <w:color w:val="000000"/>
          <w:sz w:val="28"/>
          <w:szCs w:val="28"/>
        </w:rPr>
        <w:t>а) лежащая ниже кривой спроса на продукт фирмы</w:t>
      </w:r>
    </w:p>
    <w:p w:rsidR="008F6BFF" w:rsidRPr="003B6706" w:rsidRDefault="008F6BFF" w:rsidP="008F6BFF">
      <w:pPr>
        <w:shd w:val="clear" w:color="auto" w:fill="FFFFFF"/>
        <w:rPr>
          <w:color w:val="000000"/>
          <w:sz w:val="28"/>
          <w:szCs w:val="28"/>
        </w:rPr>
      </w:pPr>
      <w:r w:rsidRPr="003B6706">
        <w:rPr>
          <w:color w:val="000000"/>
          <w:sz w:val="28"/>
          <w:szCs w:val="28"/>
        </w:rPr>
        <w:t>б) совпадающая с кривой рыночного спроса</w:t>
      </w:r>
    </w:p>
    <w:p w:rsidR="008F6BFF" w:rsidRPr="003B6706" w:rsidRDefault="008F6BFF" w:rsidP="008F6BFF">
      <w:pPr>
        <w:shd w:val="clear" w:color="auto" w:fill="FFFFFF"/>
        <w:rPr>
          <w:color w:val="000000"/>
          <w:sz w:val="28"/>
          <w:szCs w:val="28"/>
        </w:rPr>
      </w:pPr>
      <w:r w:rsidRPr="003B6706">
        <w:rPr>
          <w:color w:val="000000"/>
          <w:sz w:val="28"/>
          <w:szCs w:val="28"/>
        </w:rPr>
        <w:t>в) расположенная ниже кривой предельной выручки фирмы</w:t>
      </w:r>
    </w:p>
    <w:p w:rsidR="008F6BFF" w:rsidRPr="003B6706" w:rsidRDefault="008F6BFF" w:rsidP="008F6BFF">
      <w:pPr>
        <w:shd w:val="clear" w:color="auto" w:fill="FFFFFF"/>
        <w:rPr>
          <w:color w:val="000000"/>
          <w:sz w:val="28"/>
          <w:szCs w:val="28"/>
        </w:rPr>
      </w:pPr>
      <w:r w:rsidRPr="003B6706">
        <w:rPr>
          <w:color w:val="000000"/>
          <w:sz w:val="28"/>
          <w:szCs w:val="28"/>
        </w:rPr>
        <w:t xml:space="preserve">г) совпадающая </w:t>
      </w:r>
      <w:proofErr w:type="gramStart"/>
      <w:r w:rsidRPr="003B6706">
        <w:rPr>
          <w:color w:val="000000"/>
          <w:sz w:val="28"/>
          <w:szCs w:val="28"/>
        </w:rPr>
        <w:t>с кривой спроса</w:t>
      </w:r>
      <w:proofErr w:type="gramEnd"/>
      <w:r w:rsidRPr="003B6706">
        <w:rPr>
          <w:color w:val="000000"/>
          <w:sz w:val="28"/>
          <w:szCs w:val="28"/>
        </w:rPr>
        <w:t xml:space="preserve"> на продукт фирмы</w:t>
      </w:r>
    </w:p>
    <w:p w:rsidR="008F6BFF" w:rsidRPr="003B6706" w:rsidRDefault="008F6BFF" w:rsidP="008F6BFF">
      <w:pPr>
        <w:shd w:val="clear" w:color="auto" w:fill="FFFFFF"/>
        <w:rPr>
          <w:color w:val="000000"/>
          <w:sz w:val="28"/>
          <w:szCs w:val="28"/>
        </w:rPr>
      </w:pPr>
      <w:r w:rsidRPr="003B6706">
        <w:rPr>
          <w:color w:val="000000"/>
          <w:sz w:val="28"/>
          <w:szCs w:val="28"/>
        </w:rPr>
        <w:lastRenderedPageBreak/>
        <w:t>д) лежащая над кривой средних издержек фирмы.</w:t>
      </w:r>
    </w:p>
    <w:p w:rsidR="008F6BFF" w:rsidRPr="003B6706" w:rsidRDefault="008F6BFF" w:rsidP="008F6BFF">
      <w:pPr>
        <w:shd w:val="clear" w:color="auto" w:fill="FFFFFF"/>
        <w:rPr>
          <w:color w:val="000000"/>
          <w:sz w:val="28"/>
          <w:szCs w:val="28"/>
        </w:rPr>
      </w:pPr>
    </w:p>
    <w:p w:rsidR="008F6BFF" w:rsidRPr="003B6706" w:rsidRDefault="008F6BFF" w:rsidP="008F6BFF">
      <w:pPr>
        <w:shd w:val="clear" w:color="auto" w:fill="FFFFFF"/>
        <w:rPr>
          <w:color w:val="000000"/>
          <w:sz w:val="28"/>
          <w:szCs w:val="28"/>
        </w:rPr>
      </w:pPr>
      <w:r w:rsidRPr="003B6706">
        <w:rPr>
          <w:color w:val="000000"/>
          <w:sz w:val="28"/>
          <w:szCs w:val="28"/>
        </w:rPr>
        <w:t>Тест 2.  Когда экономисты используют понятие «отраслевой рынок», то они понимают под этим:</w:t>
      </w:r>
    </w:p>
    <w:p w:rsidR="008F6BFF" w:rsidRPr="003B6706" w:rsidRDefault="008F6BFF" w:rsidP="008F6BFF">
      <w:pPr>
        <w:shd w:val="clear" w:color="auto" w:fill="FFFFFF"/>
        <w:rPr>
          <w:color w:val="000000"/>
          <w:sz w:val="28"/>
          <w:szCs w:val="28"/>
        </w:rPr>
      </w:pPr>
      <w:r w:rsidRPr="003B6706">
        <w:rPr>
          <w:color w:val="000000"/>
          <w:sz w:val="28"/>
          <w:szCs w:val="28"/>
        </w:rPr>
        <w:t>а) группировку фирм, использующих одинаковые ресурсы</w:t>
      </w:r>
    </w:p>
    <w:p w:rsidR="008F6BFF" w:rsidRPr="003B6706" w:rsidRDefault="008F6BFF" w:rsidP="008F6BFF">
      <w:pPr>
        <w:shd w:val="clear" w:color="auto" w:fill="FFFFFF"/>
        <w:rPr>
          <w:color w:val="000000"/>
          <w:sz w:val="28"/>
          <w:szCs w:val="28"/>
        </w:rPr>
      </w:pPr>
      <w:r w:rsidRPr="003B6706">
        <w:rPr>
          <w:color w:val="000000"/>
          <w:sz w:val="28"/>
          <w:szCs w:val="28"/>
        </w:rPr>
        <w:t>б) номенклатуру продукции, производимой отдельной отраслью</w:t>
      </w:r>
    </w:p>
    <w:p w:rsidR="008F6BFF" w:rsidRPr="003B6706" w:rsidRDefault="008F6BFF" w:rsidP="008F6BFF">
      <w:pPr>
        <w:shd w:val="clear" w:color="auto" w:fill="FFFFFF"/>
        <w:rPr>
          <w:color w:val="000000"/>
          <w:sz w:val="28"/>
          <w:szCs w:val="28"/>
        </w:rPr>
      </w:pPr>
      <w:r w:rsidRPr="003B6706">
        <w:rPr>
          <w:color w:val="000000"/>
          <w:sz w:val="28"/>
          <w:szCs w:val="28"/>
        </w:rPr>
        <w:t>в) группу фирм, производящих взаимодополняющие продукты</w:t>
      </w:r>
    </w:p>
    <w:p w:rsidR="008F6BFF" w:rsidRPr="003B6706" w:rsidRDefault="008F6BFF" w:rsidP="008F6BFF">
      <w:pPr>
        <w:shd w:val="clear" w:color="auto" w:fill="FFFFFF"/>
        <w:rPr>
          <w:color w:val="000000"/>
          <w:sz w:val="28"/>
          <w:szCs w:val="28"/>
        </w:rPr>
      </w:pPr>
      <w:r w:rsidRPr="003B6706">
        <w:rPr>
          <w:color w:val="000000"/>
          <w:sz w:val="28"/>
          <w:szCs w:val="28"/>
        </w:rPr>
        <w:t>г) группу фирм, производящих взаимозаменяемые продукты</w:t>
      </w:r>
    </w:p>
    <w:p w:rsidR="000D0575" w:rsidRPr="003D4FE0" w:rsidRDefault="008F6BFF" w:rsidP="008F6BFF">
      <w:pPr>
        <w:jc w:val="both"/>
        <w:rPr>
          <w:b/>
          <w:bCs/>
          <w:sz w:val="28"/>
          <w:szCs w:val="28"/>
        </w:rPr>
      </w:pPr>
      <w:r w:rsidRPr="003B6706">
        <w:rPr>
          <w:color w:val="000000"/>
          <w:sz w:val="28"/>
          <w:szCs w:val="28"/>
        </w:rPr>
        <w:t>д) группу фирм, характеризующихся общими организационными признаками.</w:t>
      </w:r>
    </w:p>
    <w:p w:rsidR="000D0575" w:rsidRPr="003B6706" w:rsidRDefault="000D0575" w:rsidP="000D0575">
      <w:pPr>
        <w:pStyle w:val="a8"/>
        <w:jc w:val="both"/>
        <w:rPr>
          <w:rStyle w:val="a7"/>
          <w:rFonts w:eastAsiaTheme="majorEastAsia"/>
          <w:b/>
          <w:szCs w:val="28"/>
        </w:rPr>
      </w:pPr>
    </w:p>
    <w:p w:rsidR="000D0575" w:rsidRPr="003B6706" w:rsidRDefault="000D0575" w:rsidP="000D0575">
      <w:pPr>
        <w:pStyle w:val="20"/>
        <w:shd w:val="clear" w:color="auto" w:fill="auto"/>
        <w:spacing w:line="276" w:lineRule="auto"/>
        <w:ind w:left="567" w:firstLine="0"/>
        <w:jc w:val="both"/>
        <w:rPr>
          <w:rStyle w:val="a7"/>
          <w:color w:val="000000"/>
          <w:spacing w:val="4"/>
          <w:sz w:val="28"/>
          <w:szCs w:val="28"/>
          <w:shd w:val="clear" w:color="auto" w:fill="FFFFFF"/>
        </w:rPr>
      </w:pPr>
      <w:r w:rsidRPr="003B6706">
        <w:rPr>
          <w:color w:val="000000"/>
          <w:sz w:val="28"/>
          <w:szCs w:val="28"/>
          <w:lang w:val="ru-RU"/>
        </w:rPr>
        <w:t xml:space="preserve">УСР № 3: </w:t>
      </w:r>
      <w:r w:rsidRPr="003B6706">
        <w:rPr>
          <w:rStyle w:val="a7"/>
          <w:rFonts w:eastAsiaTheme="majorEastAsia"/>
          <w:sz w:val="28"/>
          <w:szCs w:val="28"/>
        </w:rPr>
        <w:t xml:space="preserve">Тема 4 </w:t>
      </w:r>
      <w:r w:rsidRPr="003B6706">
        <w:rPr>
          <w:rStyle w:val="0pt0"/>
          <w:sz w:val="28"/>
          <w:szCs w:val="28"/>
        </w:rPr>
        <w:t xml:space="preserve">Несовершенная конкуренция и ее виды </w:t>
      </w:r>
      <w:r w:rsidRPr="003B6706">
        <w:rPr>
          <w:rStyle w:val="a7"/>
          <w:rFonts w:eastAsiaTheme="majorEastAsia"/>
          <w:sz w:val="28"/>
          <w:szCs w:val="28"/>
        </w:rPr>
        <w:t>(2 часа)</w:t>
      </w:r>
    </w:p>
    <w:p w:rsidR="000D0575" w:rsidRDefault="000D0575" w:rsidP="000D0575">
      <w:pPr>
        <w:spacing w:line="360" w:lineRule="exact"/>
        <w:ind w:firstLine="567"/>
        <w:jc w:val="both"/>
        <w:rPr>
          <w:b/>
          <w:bCs/>
          <w:color w:val="000000"/>
          <w:sz w:val="28"/>
          <w:szCs w:val="28"/>
        </w:rPr>
      </w:pPr>
      <w:r w:rsidRPr="003B6706">
        <w:rPr>
          <w:b/>
          <w:bCs/>
          <w:color w:val="000000"/>
          <w:sz w:val="28"/>
          <w:szCs w:val="28"/>
        </w:rPr>
        <w:t>Задание:</w:t>
      </w:r>
    </w:p>
    <w:p w:rsidR="000D0575" w:rsidRPr="003B6706" w:rsidRDefault="000D0575" w:rsidP="000D0575">
      <w:pPr>
        <w:spacing w:line="360" w:lineRule="exact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Подготовить доклад:</w:t>
      </w:r>
    </w:p>
    <w:p w:rsidR="000D0575" w:rsidRPr="0000752C" w:rsidRDefault="000D0575" w:rsidP="000D0575">
      <w:pPr>
        <w:pStyle w:val="a8"/>
        <w:numPr>
          <w:ilvl w:val="0"/>
          <w:numId w:val="9"/>
        </w:numPr>
      </w:pPr>
      <w:r w:rsidRPr="0000752C">
        <w:t>Специфические издержки монополистической конкуренции в долгосрочном периоде.</w:t>
      </w:r>
    </w:p>
    <w:p w:rsidR="000D0575" w:rsidRPr="00D84EE2" w:rsidRDefault="000D0575" w:rsidP="000D0575">
      <w:pPr>
        <w:pStyle w:val="a8"/>
        <w:numPr>
          <w:ilvl w:val="0"/>
          <w:numId w:val="9"/>
        </w:numPr>
      </w:pPr>
      <w:r w:rsidRPr="0000752C">
        <w:t>Показатели рыночной власти фирм, входящих в олигополию, и основы антимонопольного законодательства.</w:t>
      </w:r>
    </w:p>
    <w:p w:rsidR="000D0575" w:rsidRPr="003D4FE0" w:rsidRDefault="000D0575" w:rsidP="000D0575">
      <w:pPr>
        <w:ind w:firstLine="567"/>
        <w:jc w:val="both"/>
        <w:rPr>
          <w:b/>
          <w:bCs/>
          <w:sz w:val="28"/>
          <w:szCs w:val="28"/>
        </w:rPr>
      </w:pPr>
      <w:r w:rsidRPr="003B6706">
        <w:rPr>
          <w:b/>
          <w:bCs/>
          <w:color w:val="000000"/>
          <w:sz w:val="28"/>
          <w:szCs w:val="28"/>
        </w:rPr>
        <w:t>Контроль</w:t>
      </w:r>
      <w:r w:rsidRPr="003D4FE0">
        <w:rPr>
          <w:b/>
          <w:bCs/>
          <w:sz w:val="28"/>
          <w:szCs w:val="28"/>
        </w:rPr>
        <w:t>:</w:t>
      </w:r>
      <w:r w:rsidRPr="00AC4406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Презентация </w:t>
      </w:r>
      <w:r w:rsidRPr="003D4FE0">
        <w:rPr>
          <w:b/>
          <w:bCs/>
          <w:sz w:val="28"/>
          <w:szCs w:val="28"/>
        </w:rPr>
        <w:t>доклада.</w:t>
      </w:r>
    </w:p>
    <w:p w:rsidR="000D0575" w:rsidRDefault="000D0575" w:rsidP="000D0575">
      <w:pPr>
        <w:pStyle w:val="a8"/>
        <w:ind w:firstLine="567"/>
        <w:jc w:val="both"/>
        <w:rPr>
          <w:b/>
          <w:bCs/>
          <w:color w:val="000000"/>
          <w:szCs w:val="28"/>
        </w:rPr>
      </w:pPr>
    </w:p>
    <w:p w:rsidR="000D0575" w:rsidRDefault="000D0575" w:rsidP="000D0575">
      <w:pPr>
        <w:pStyle w:val="a8"/>
        <w:ind w:firstLine="567"/>
        <w:jc w:val="both"/>
        <w:rPr>
          <w:b/>
          <w:bCs/>
          <w:color w:val="000000"/>
          <w:szCs w:val="28"/>
        </w:rPr>
      </w:pPr>
    </w:p>
    <w:p w:rsidR="000D0575" w:rsidRPr="003B6706" w:rsidRDefault="000D0575" w:rsidP="000D0575">
      <w:pPr>
        <w:pStyle w:val="a8"/>
        <w:ind w:firstLine="567"/>
        <w:jc w:val="both"/>
        <w:rPr>
          <w:rStyle w:val="a7"/>
          <w:rFonts w:eastAsiaTheme="majorEastAsia"/>
          <w:b/>
          <w:szCs w:val="28"/>
        </w:rPr>
      </w:pPr>
      <w:r w:rsidRPr="003B6706">
        <w:rPr>
          <w:b/>
          <w:bCs/>
          <w:color w:val="000000"/>
          <w:szCs w:val="28"/>
        </w:rPr>
        <w:t xml:space="preserve">УСР № 4: </w:t>
      </w:r>
      <w:r w:rsidRPr="00830709">
        <w:rPr>
          <w:rStyle w:val="a7"/>
          <w:rFonts w:eastAsiaTheme="majorEastAsia"/>
          <w:b/>
          <w:sz w:val="28"/>
          <w:szCs w:val="28"/>
        </w:rPr>
        <w:t>Тема 5.</w:t>
      </w:r>
      <w:r w:rsidRPr="003B6706">
        <w:rPr>
          <w:rStyle w:val="a7"/>
          <w:rFonts w:eastAsiaTheme="majorEastAsia"/>
          <w:b/>
          <w:szCs w:val="28"/>
        </w:rPr>
        <w:t xml:space="preserve">  </w:t>
      </w:r>
      <w:r w:rsidRPr="008F6BFF">
        <w:rPr>
          <w:rStyle w:val="20pt"/>
          <w:rFonts w:eastAsia="Calibri"/>
          <w:b/>
          <w:sz w:val="28"/>
          <w:szCs w:val="28"/>
        </w:rPr>
        <w:t xml:space="preserve">Основы теории рынков ресурсов. Рынок труда. </w:t>
      </w:r>
      <w:r w:rsidRPr="008F6BFF">
        <w:rPr>
          <w:rStyle w:val="a7"/>
          <w:rFonts w:eastAsiaTheme="majorEastAsia"/>
          <w:b/>
          <w:sz w:val="28"/>
          <w:szCs w:val="28"/>
        </w:rPr>
        <w:t>(2 часа)</w:t>
      </w:r>
    </w:p>
    <w:p w:rsidR="000D0575" w:rsidRDefault="000D0575" w:rsidP="000D0575">
      <w:pPr>
        <w:spacing w:line="360" w:lineRule="exact"/>
        <w:ind w:firstLine="567"/>
        <w:jc w:val="both"/>
        <w:rPr>
          <w:b/>
          <w:bCs/>
          <w:color w:val="000000"/>
          <w:sz w:val="28"/>
          <w:szCs w:val="28"/>
        </w:rPr>
      </w:pPr>
      <w:r w:rsidRPr="003B6706">
        <w:rPr>
          <w:b/>
          <w:bCs/>
          <w:color w:val="000000"/>
          <w:sz w:val="28"/>
          <w:szCs w:val="28"/>
        </w:rPr>
        <w:t>Задание:</w:t>
      </w:r>
      <w:bookmarkStart w:id="0" w:name="_GoBack"/>
      <w:bookmarkEnd w:id="0"/>
    </w:p>
    <w:p w:rsidR="000D0575" w:rsidRPr="003B6706" w:rsidRDefault="008F6BFF" w:rsidP="008F6BFF">
      <w:pPr>
        <w:pStyle w:val="a3"/>
        <w:spacing w:line="360" w:lineRule="exact"/>
        <w:jc w:val="both"/>
        <w:rPr>
          <w:b/>
          <w:bCs/>
          <w:color w:val="000000"/>
          <w:szCs w:val="28"/>
        </w:rPr>
      </w:pPr>
      <w:r w:rsidRPr="008F6BFF">
        <w:rPr>
          <w:b/>
          <w:bCs/>
          <w:color w:val="000000"/>
          <w:szCs w:val="28"/>
        </w:rPr>
        <w:t>Подготовить самостоятельно вопросы:</w:t>
      </w:r>
    </w:p>
    <w:p w:rsidR="000D0575" w:rsidRDefault="000D0575" w:rsidP="000D0575">
      <w:pPr>
        <w:pStyle w:val="a8"/>
        <w:numPr>
          <w:ilvl w:val="0"/>
          <w:numId w:val="3"/>
        </w:numPr>
      </w:pPr>
      <w:r>
        <w:t>Сущность, формы и системы заработной платы.</w:t>
      </w:r>
    </w:p>
    <w:p w:rsidR="000D0575" w:rsidRPr="00D84EE2" w:rsidRDefault="000D0575" w:rsidP="000D0575">
      <w:pPr>
        <w:pStyle w:val="a8"/>
        <w:numPr>
          <w:ilvl w:val="0"/>
          <w:numId w:val="3"/>
        </w:numPr>
      </w:pPr>
      <w:r>
        <w:t xml:space="preserve">Факторы, определяющие ставку заработной платы и уровень занятости на </w:t>
      </w:r>
      <w:proofErr w:type="spellStart"/>
      <w:r>
        <w:t>монопсоническом</w:t>
      </w:r>
      <w:proofErr w:type="spellEnd"/>
      <w:r>
        <w:t xml:space="preserve"> рынке труда.</w:t>
      </w:r>
    </w:p>
    <w:p w:rsidR="000D0575" w:rsidRDefault="000D0575" w:rsidP="000D0575">
      <w:pPr>
        <w:ind w:firstLine="567"/>
        <w:jc w:val="both"/>
        <w:rPr>
          <w:b/>
          <w:bCs/>
          <w:sz w:val="28"/>
          <w:szCs w:val="28"/>
        </w:rPr>
      </w:pPr>
      <w:r w:rsidRPr="003B6706">
        <w:rPr>
          <w:b/>
          <w:bCs/>
          <w:color w:val="000000"/>
          <w:sz w:val="28"/>
          <w:szCs w:val="28"/>
        </w:rPr>
        <w:t xml:space="preserve">Контроль: </w:t>
      </w:r>
    </w:p>
    <w:p w:rsidR="008F6BFF" w:rsidRPr="003B6706" w:rsidRDefault="008F6BFF" w:rsidP="008F6BFF">
      <w:pPr>
        <w:shd w:val="clear" w:color="auto" w:fill="FFFFFF"/>
        <w:ind w:left="709"/>
        <w:rPr>
          <w:color w:val="000000"/>
          <w:sz w:val="28"/>
          <w:szCs w:val="28"/>
          <w:lang w:eastAsia="en-US"/>
        </w:rPr>
      </w:pPr>
      <w:r w:rsidRPr="003B6706">
        <w:rPr>
          <w:color w:val="000000"/>
          <w:sz w:val="28"/>
          <w:szCs w:val="28"/>
        </w:rPr>
        <w:t>Тест 1. Изменение общей выручки при использовании дополнительной единицы ресурса –</w:t>
      </w:r>
      <w:r w:rsidRPr="003B6706">
        <w:rPr>
          <w:color w:val="000000"/>
          <w:sz w:val="28"/>
          <w:szCs w:val="28"/>
          <w:lang w:eastAsia="en-US"/>
        </w:rPr>
        <w:t xml:space="preserve"> </w:t>
      </w:r>
      <w:r w:rsidRPr="003B6706">
        <w:rPr>
          <w:color w:val="000000"/>
          <w:sz w:val="28"/>
          <w:szCs w:val="28"/>
        </w:rPr>
        <w:t>это:</w:t>
      </w:r>
    </w:p>
    <w:p w:rsidR="008F6BFF" w:rsidRPr="003B6706" w:rsidRDefault="008F6BFF" w:rsidP="008F6BFF">
      <w:pPr>
        <w:shd w:val="clear" w:color="auto" w:fill="FFFFFF"/>
        <w:ind w:left="709"/>
        <w:rPr>
          <w:color w:val="000000"/>
          <w:sz w:val="28"/>
          <w:szCs w:val="28"/>
        </w:rPr>
      </w:pPr>
      <w:r w:rsidRPr="003B6706">
        <w:rPr>
          <w:color w:val="000000"/>
          <w:sz w:val="28"/>
          <w:szCs w:val="28"/>
        </w:rPr>
        <w:t>а) предельный продукт фактора производства;</w:t>
      </w:r>
    </w:p>
    <w:p w:rsidR="008F6BFF" w:rsidRPr="003B6706" w:rsidRDefault="008F6BFF" w:rsidP="008F6BFF">
      <w:pPr>
        <w:shd w:val="clear" w:color="auto" w:fill="FFFFFF"/>
        <w:ind w:left="709"/>
        <w:rPr>
          <w:color w:val="000000"/>
          <w:sz w:val="28"/>
          <w:szCs w:val="28"/>
        </w:rPr>
      </w:pPr>
      <w:r w:rsidRPr="003B6706">
        <w:rPr>
          <w:color w:val="000000"/>
          <w:sz w:val="28"/>
          <w:szCs w:val="28"/>
        </w:rPr>
        <w:t>б) экономическая прибыль;</w:t>
      </w:r>
    </w:p>
    <w:p w:rsidR="008F6BFF" w:rsidRPr="003B6706" w:rsidRDefault="008F6BFF" w:rsidP="008F6BFF">
      <w:pPr>
        <w:shd w:val="clear" w:color="auto" w:fill="FFFFFF"/>
        <w:ind w:left="709"/>
        <w:rPr>
          <w:color w:val="000000"/>
          <w:sz w:val="28"/>
          <w:szCs w:val="28"/>
        </w:rPr>
      </w:pPr>
      <w:r w:rsidRPr="003B6706">
        <w:rPr>
          <w:color w:val="000000"/>
          <w:sz w:val="28"/>
          <w:szCs w:val="28"/>
        </w:rPr>
        <w:t>в) предельный доход от ресурса;</w:t>
      </w:r>
    </w:p>
    <w:p w:rsidR="008F6BFF" w:rsidRPr="003B6706" w:rsidRDefault="008F6BFF" w:rsidP="008F6BFF">
      <w:pPr>
        <w:shd w:val="clear" w:color="auto" w:fill="FFFFFF"/>
        <w:ind w:left="709"/>
        <w:rPr>
          <w:color w:val="000000"/>
          <w:sz w:val="28"/>
          <w:szCs w:val="28"/>
        </w:rPr>
      </w:pPr>
      <w:r w:rsidRPr="003B6706">
        <w:rPr>
          <w:color w:val="000000"/>
          <w:sz w:val="28"/>
          <w:szCs w:val="28"/>
        </w:rPr>
        <w:t>г) нет правильного ответа.</w:t>
      </w:r>
    </w:p>
    <w:p w:rsidR="008F6BFF" w:rsidRPr="003B6706" w:rsidRDefault="008F6BFF" w:rsidP="008F6BFF">
      <w:pPr>
        <w:shd w:val="clear" w:color="auto" w:fill="FFFFFF"/>
        <w:ind w:left="709"/>
        <w:rPr>
          <w:color w:val="000000"/>
          <w:sz w:val="28"/>
          <w:szCs w:val="28"/>
        </w:rPr>
      </w:pPr>
    </w:p>
    <w:p w:rsidR="008F6BFF" w:rsidRPr="003B6706" w:rsidRDefault="008F6BFF" w:rsidP="008F6BFF">
      <w:pPr>
        <w:shd w:val="clear" w:color="auto" w:fill="FFFFFF"/>
        <w:ind w:left="709"/>
        <w:rPr>
          <w:color w:val="000000"/>
          <w:sz w:val="28"/>
          <w:szCs w:val="28"/>
        </w:rPr>
      </w:pPr>
      <w:r w:rsidRPr="003B6706">
        <w:rPr>
          <w:color w:val="000000"/>
          <w:sz w:val="28"/>
          <w:szCs w:val="28"/>
        </w:rPr>
        <w:t>Тест 2.  Для конкурентной фирмы кривая спроса на ресурс:</w:t>
      </w:r>
    </w:p>
    <w:p w:rsidR="008F6BFF" w:rsidRPr="003B6706" w:rsidRDefault="008F6BFF" w:rsidP="008F6BFF">
      <w:pPr>
        <w:shd w:val="clear" w:color="auto" w:fill="FFFFFF"/>
        <w:ind w:left="709"/>
        <w:rPr>
          <w:color w:val="000000"/>
          <w:sz w:val="28"/>
          <w:szCs w:val="28"/>
        </w:rPr>
      </w:pPr>
      <w:r w:rsidRPr="003B6706">
        <w:rPr>
          <w:color w:val="000000"/>
          <w:sz w:val="28"/>
          <w:szCs w:val="28"/>
        </w:rPr>
        <w:t>а) совпадает с кривой предельной доходности ресурса;</w:t>
      </w:r>
    </w:p>
    <w:p w:rsidR="008F6BFF" w:rsidRPr="003B6706" w:rsidRDefault="008F6BFF" w:rsidP="008F6BFF">
      <w:pPr>
        <w:shd w:val="clear" w:color="auto" w:fill="FFFFFF"/>
        <w:ind w:left="709"/>
        <w:rPr>
          <w:color w:val="000000"/>
          <w:sz w:val="28"/>
          <w:szCs w:val="28"/>
        </w:rPr>
      </w:pPr>
      <w:r w:rsidRPr="003B6706">
        <w:rPr>
          <w:color w:val="000000"/>
          <w:sz w:val="28"/>
          <w:szCs w:val="28"/>
        </w:rPr>
        <w:t>б) является вертикальной линией;</w:t>
      </w:r>
    </w:p>
    <w:p w:rsidR="008F6BFF" w:rsidRPr="003B6706" w:rsidRDefault="008F6BFF" w:rsidP="008F6BFF">
      <w:pPr>
        <w:shd w:val="clear" w:color="auto" w:fill="FFFFFF"/>
        <w:ind w:left="709"/>
        <w:rPr>
          <w:color w:val="000000"/>
          <w:sz w:val="28"/>
          <w:szCs w:val="28"/>
        </w:rPr>
      </w:pPr>
      <w:r w:rsidRPr="003B6706">
        <w:rPr>
          <w:color w:val="000000"/>
          <w:sz w:val="28"/>
          <w:szCs w:val="28"/>
        </w:rPr>
        <w:t>в) является горизонтальной линией;</w:t>
      </w:r>
    </w:p>
    <w:p w:rsidR="008F6BFF" w:rsidRPr="003B6706" w:rsidRDefault="008F6BFF" w:rsidP="008F6BFF">
      <w:pPr>
        <w:shd w:val="clear" w:color="auto" w:fill="FFFFFF"/>
        <w:ind w:left="709"/>
        <w:rPr>
          <w:color w:val="000000"/>
          <w:sz w:val="28"/>
          <w:szCs w:val="28"/>
        </w:rPr>
      </w:pPr>
      <w:r w:rsidRPr="003B6706">
        <w:rPr>
          <w:color w:val="000000"/>
          <w:sz w:val="28"/>
          <w:szCs w:val="28"/>
        </w:rPr>
        <w:t>г) нет правильного ответа.</w:t>
      </w:r>
    </w:p>
    <w:p w:rsidR="008F6BFF" w:rsidRPr="003D4FE0" w:rsidRDefault="008F6BFF" w:rsidP="000D0575">
      <w:pPr>
        <w:ind w:left="709" w:firstLine="567"/>
        <w:jc w:val="both"/>
        <w:rPr>
          <w:b/>
          <w:bCs/>
          <w:sz w:val="28"/>
          <w:szCs w:val="28"/>
        </w:rPr>
      </w:pPr>
    </w:p>
    <w:p w:rsidR="000D0575" w:rsidRPr="004D2075" w:rsidRDefault="000D0575" w:rsidP="000D0575">
      <w:pPr>
        <w:pStyle w:val="a8"/>
        <w:jc w:val="both"/>
        <w:rPr>
          <w:rStyle w:val="a7"/>
          <w:rFonts w:eastAsiaTheme="majorEastAsia"/>
          <w:b/>
          <w:szCs w:val="28"/>
        </w:rPr>
      </w:pPr>
    </w:p>
    <w:p w:rsidR="000D0575" w:rsidRPr="003B6706" w:rsidRDefault="000D0575" w:rsidP="000D0575">
      <w:pPr>
        <w:pStyle w:val="a8"/>
        <w:ind w:firstLine="567"/>
        <w:jc w:val="both"/>
        <w:rPr>
          <w:rStyle w:val="a7"/>
          <w:rFonts w:eastAsiaTheme="majorEastAsia"/>
          <w:b/>
          <w:szCs w:val="28"/>
        </w:rPr>
      </w:pPr>
      <w:r w:rsidRPr="003B6706">
        <w:rPr>
          <w:b/>
          <w:bCs/>
          <w:color w:val="000000"/>
          <w:szCs w:val="28"/>
        </w:rPr>
        <w:t xml:space="preserve">УСР № 5: </w:t>
      </w:r>
      <w:r w:rsidR="00830709">
        <w:rPr>
          <w:rStyle w:val="a7"/>
          <w:rFonts w:eastAsiaTheme="majorEastAsia"/>
          <w:b/>
          <w:sz w:val="28"/>
          <w:szCs w:val="28"/>
        </w:rPr>
        <w:t>Тема 6</w:t>
      </w:r>
      <w:r w:rsidRPr="008F6BFF">
        <w:rPr>
          <w:rStyle w:val="a7"/>
          <w:rFonts w:eastAsiaTheme="majorEastAsia"/>
          <w:b/>
          <w:sz w:val="28"/>
          <w:szCs w:val="28"/>
        </w:rPr>
        <w:t xml:space="preserve">. </w:t>
      </w:r>
      <w:r w:rsidRPr="008F6BFF">
        <w:rPr>
          <w:rStyle w:val="20pt"/>
          <w:rFonts w:eastAsia="Calibri"/>
          <w:b/>
          <w:sz w:val="28"/>
          <w:szCs w:val="28"/>
        </w:rPr>
        <w:t>Рынки физического и денежного капиталов</w:t>
      </w:r>
      <w:r w:rsidRPr="003B6706">
        <w:rPr>
          <w:rStyle w:val="a7"/>
          <w:rFonts w:eastAsiaTheme="majorEastAsia"/>
          <w:b/>
          <w:szCs w:val="28"/>
        </w:rPr>
        <w:t xml:space="preserve"> (2 часа)</w:t>
      </w:r>
    </w:p>
    <w:p w:rsidR="000D0575" w:rsidRDefault="000D0575" w:rsidP="000D0575">
      <w:pPr>
        <w:spacing w:line="360" w:lineRule="exact"/>
        <w:ind w:firstLine="567"/>
        <w:jc w:val="both"/>
        <w:rPr>
          <w:b/>
          <w:bCs/>
          <w:color w:val="000000"/>
          <w:sz w:val="28"/>
          <w:szCs w:val="28"/>
        </w:rPr>
      </w:pPr>
      <w:r w:rsidRPr="003B6706">
        <w:rPr>
          <w:b/>
          <w:bCs/>
          <w:color w:val="000000"/>
          <w:sz w:val="28"/>
          <w:szCs w:val="28"/>
        </w:rPr>
        <w:t>Задание:</w:t>
      </w:r>
    </w:p>
    <w:p w:rsidR="000D0575" w:rsidRPr="003B6706" w:rsidRDefault="000D0575" w:rsidP="000D0575">
      <w:pPr>
        <w:spacing w:line="360" w:lineRule="exact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Подготовить </w:t>
      </w:r>
      <w:r w:rsidR="008F6BFF">
        <w:rPr>
          <w:b/>
          <w:bCs/>
          <w:color w:val="000000"/>
          <w:sz w:val="28"/>
          <w:szCs w:val="28"/>
        </w:rPr>
        <w:t>самостоятельно вопросы:</w:t>
      </w:r>
    </w:p>
    <w:p w:rsidR="000D0575" w:rsidRDefault="000D0575" w:rsidP="000D0575">
      <w:pPr>
        <w:pStyle w:val="a8"/>
        <w:numPr>
          <w:ilvl w:val="0"/>
          <w:numId w:val="10"/>
        </w:numPr>
      </w:pPr>
      <w:r>
        <w:t>Цены и доходы на рынке ценных бумаг.</w:t>
      </w:r>
    </w:p>
    <w:p w:rsidR="000D0575" w:rsidRPr="00D84EE2" w:rsidRDefault="000D0575" w:rsidP="000D0575">
      <w:pPr>
        <w:pStyle w:val="a8"/>
        <w:numPr>
          <w:ilvl w:val="0"/>
          <w:numId w:val="10"/>
        </w:numPr>
      </w:pPr>
      <w:r>
        <w:t>Предпринимательская способность и экономическая прибыль как разновидность факторного дохода.</w:t>
      </w:r>
    </w:p>
    <w:p w:rsidR="000D0575" w:rsidRPr="003B6706" w:rsidRDefault="000D0575" w:rsidP="000D0575">
      <w:pPr>
        <w:ind w:firstLine="567"/>
        <w:jc w:val="both"/>
        <w:rPr>
          <w:b/>
          <w:bCs/>
          <w:color w:val="000000"/>
          <w:sz w:val="28"/>
          <w:szCs w:val="28"/>
        </w:rPr>
      </w:pPr>
      <w:r w:rsidRPr="003B6706">
        <w:rPr>
          <w:b/>
          <w:bCs/>
          <w:color w:val="000000"/>
          <w:sz w:val="28"/>
          <w:szCs w:val="28"/>
        </w:rPr>
        <w:t>Контроль: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8F6BFF" w:rsidRPr="003B6706" w:rsidRDefault="008F6BFF" w:rsidP="008F6BFF">
      <w:pPr>
        <w:shd w:val="clear" w:color="auto" w:fill="FFFFFF"/>
        <w:rPr>
          <w:sz w:val="28"/>
          <w:szCs w:val="28"/>
          <w:lang w:eastAsia="en-US"/>
        </w:rPr>
      </w:pPr>
      <w:r w:rsidRPr="003B6706">
        <w:rPr>
          <w:sz w:val="28"/>
          <w:szCs w:val="28"/>
        </w:rPr>
        <w:t xml:space="preserve">Тест </w:t>
      </w:r>
      <w:proofErr w:type="gramStart"/>
      <w:r w:rsidRPr="003B6706">
        <w:rPr>
          <w:sz w:val="28"/>
          <w:szCs w:val="28"/>
        </w:rPr>
        <w:t>1.Субъект</w:t>
      </w:r>
      <w:proofErr w:type="gramEnd"/>
      <w:r w:rsidRPr="003B6706">
        <w:rPr>
          <w:sz w:val="28"/>
          <w:szCs w:val="28"/>
        </w:rPr>
        <w:t xml:space="preserve">    направляет    свои    деньги    на  приобретение    государственных  ценных бумаг в том случае, если он ожидает, что:</w:t>
      </w:r>
    </w:p>
    <w:p w:rsidR="008F6BFF" w:rsidRPr="003B6706" w:rsidRDefault="008F6BFF" w:rsidP="008F6BFF">
      <w:pPr>
        <w:shd w:val="clear" w:color="auto" w:fill="FFFFFF"/>
        <w:rPr>
          <w:sz w:val="28"/>
          <w:szCs w:val="28"/>
        </w:rPr>
      </w:pPr>
      <w:r w:rsidRPr="003B6706">
        <w:rPr>
          <w:sz w:val="28"/>
          <w:szCs w:val="28"/>
        </w:rPr>
        <w:t xml:space="preserve">а) процентные </w:t>
      </w:r>
      <w:proofErr w:type="gramStart"/>
      <w:r w:rsidRPr="003B6706">
        <w:rPr>
          <w:sz w:val="28"/>
          <w:szCs w:val="28"/>
        </w:rPr>
        <w:t>ставки  вскоре</w:t>
      </w:r>
      <w:proofErr w:type="gramEnd"/>
      <w:r w:rsidRPr="003B6706">
        <w:rPr>
          <w:sz w:val="28"/>
          <w:szCs w:val="28"/>
        </w:rPr>
        <w:t xml:space="preserve"> значительно вырастут по сравнению с настоящими;</w:t>
      </w:r>
    </w:p>
    <w:p w:rsidR="008F6BFF" w:rsidRPr="003B6706" w:rsidRDefault="008F6BFF" w:rsidP="008F6BFF">
      <w:pPr>
        <w:shd w:val="clear" w:color="auto" w:fill="FFFFFF"/>
        <w:rPr>
          <w:sz w:val="28"/>
          <w:szCs w:val="28"/>
        </w:rPr>
      </w:pPr>
      <w:r w:rsidRPr="003B6706">
        <w:rPr>
          <w:sz w:val="28"/>
          <w:szCs w:val="28"/>
        </w:rPr>
        <w:t xml:space="preserve">б) процентные ставки значительно </w:t>
      </w:r>
      <w:proofErr w:type="gramStart"/>
      <w:r w:rsidRPr="003B6706">
        <w:rPr>
          <w:sz w:val="28"/>
          <w:szCs w:val="28"/>
        </w:rPr>
        <w:t>сократятся  по</w:t>
      </w:r>
      <w:proofErr w:type="gramEnd"/>
      <w:r w:rsidRPr="003B6706">
        <w:rPr>
          <w:sz w:val="28"/>
          <w:szCs w:val="28"/>
        </w:rPr>
        <w:t xml:space="preserve"> сравнению с настоящими;</w:t>
      </w:r>
    </w:p>
    <w:p w:rsidR="008F6BFF" w:rsidRPr="003B6706" w:rsidRDefault="008F6BFF" w:rsidP="008F6BFF">
      <w:pPr>
        <w:shd w:val="clear" w:color="auto" w:fill="FFFFFF"/>
        <w:rPr>
          <w:sz w:val="28"/>
          <w:szCs w:val="28"/>
        </w:rPr>
      </w:pPr>
      <w:r w:rsidRPr="003B6706">
        <w:rPr>
          <w:sz w:val="28"/>
          <w:szCs w:val="28"/>
        </w:rPr>
        <w:t>в) не будет наблюдаться инфляционного роста цен;</w:t>
      </w:r>
    </w:p>
    <w:p w:rsidR="008F6BFF" w:rsidRPr="003B6706" w:rsidRDefault="008F6BFF" w:rsidP="008F6BFF">
      <w:pPr>
        <w:shd w:val="clear" w:color="auto" w:fill="FFFFFF"/>
        <w:rPr>
          <w:sz w:val="28"/>
          <w:szCs w:val="28"/>
        </w:rPr>
      </w:pPr>
      <w:r w:rsidRPr="003B6706">
        <w:rPr>
          <w:sz w:val="28"/>
          <w:szCs w:val="28"/>
        </w:rPr>
        <w:t>г) процентные ставки сначала вырастут, а затем снизятся.</w:t>
      </w:r>
    </w:p>
    <w:p w:rsidR="008F6BFF" w:rsidRPr="003B6706" w:rsidRDefault="008F6BFF" w:rsidP="008F6BFF">
      <w:pPr>
        <w:shd w:val="clear" w:color="auto" w:fill="FFFFFF"/>
        <w:rPr>
          <w:sz w:val="28"/>
          <w:szCs w:val="28"/>
        </w:rPr>
      </w:pPr>
    </w:p>
    <w:p w:rsidR="008F6BFF" w:rsidRPr="003B6706" w:rsidRDefault="008F6BFF" w:rsidP="008F6BFF">
      <w:pPr>
        <w:shd w:val="clear" w:color="auto" w:fill="FFFFFF"/>
        <w:rPr>
          <w:sz w:val="28"/>
          <w:szCs w:val="28"/>
        </w:rPr>
      </w:pPr>
      <w:r w:rsidRPr="003B6706">
        <w:rPr>
          <w:sz w:val="28"/>
          <w:szCs w:val="28"/>
        </w:rPr>
        <w:t xml:space="preserve">Тест 2. При принятии решений об инвестициях фирмы </w:t>
      </w:r>
      <w:proofErr w:type="gramStart"/>
      <w:r w:rsidRPr="003B6706">
        <w:rPr>
          <w:sz w:val="28"/>
          <w:szCs w:val="28"/>
        </w:rPr>
        <w:t>принимают  во</w:t>
      </w:r>
      <w:proofErr w:type="gramEnd"/>
      <w:r w:rsidRPr="003B6706">
        <w:rPr>
          <w:sz w:val="28"/>
          <w:szCs w:val="28"/>
        </w:rPr>
        <w:t xml:space="preserve"> внимание:</w:t>
      </w:r>
    </w:p>
    <w:p w:rsidR="008F6BFF" w:rsidRPr="003B6706" w:rsidRDefault="008F6BFF" w:rsidP="008F6BFF">
      <w:pPr>
        <w:shd w:val="clear" w:color="auto" w:fill="FFFFFF"/>
        <w:rPr>
          <w:sz w:val="28"/>
          <w:szCs w:val="28"/>
        </w:rPr>
      </w:pPr>
      <w:r w:rsidRPr="003B6706">
        <w:rPr>
          <w:sz w:val="28"/>
          <w:szCs w:val="28"/>
        </w:rPr>
        <w:t>а) номинальную процентную ставку;</w:t>
      </w:r>
    </w:p>
    <w:p w:rsidR="008F6BFF" w:rsidRPr="003B6706" w:rsidRDefault="008F6BFF" w:rsidP="008F6BFF">
      <w:pPr>
        <w:shd w:val="clear" w:color="auto" w:fill="FFFFFF"/>
        <w:rPr>
          <w:sz w:val="28"/>
          <w:szCs w:val="28"/>
        </w:rPr>
      </w:pPr>
      <w:r w:rsidRPr="003B6706">
        <w:rPr>
          <w:sz w:val="28"/>
          <w:szCs w:val="28"/>
        </w:rPr>
        <w:t>б) реальную процентную ставку;</w:t>
      </w:r>
    </w:p>
    <w:p w:rsidR="008F6BFF" w:rsidRPr="003B6706" w:rsidRDefault="008F6BFF" w:rsidP="008F6BFF">
      <w:pPr>
        <w:shd w:val="clear" w:color="auto" w:fill="FFFFFF"/>
        <w:rPr>
          <w:sz w:val="28"/>
          <w:szCs w:val="28"/>
        </w:rPr>
      </w:pPr>
      <w:r w:rsidRPr="003B6706">
        <w:rPr>
          <w:sz w:val="28"/>
          <w:szCs w:val="28"/>
        </w:rPr>
        <w:t xml:space="preserve">в) </w:t>
      </w:r>
      <w:proofErr w:type="gramStart"/>
      <w:r w:rsidRPr="003B6706">
        <w:rPr>
          <w:sz w:val="28"/>
          <w:szCs w:val="28"/>
        </w:rPr>
        <w:t>номинальную  процентную</w:t>
      </w:r>
      <w:proofErr w:type="gramEnd"/>
      <w:r w:rsidRPr="003B6706">
        <w:rPr>
          <w:sz w:val="28"/>
          <w:szCs w:val="28"/>
        </w:rPr>
        <w:t xml:space="preserve"> ставку за вычетом реальной ставки процента;</w:t>
      </w:r>
    </w:p>
    <w:p w:rsidR="008F6BFF" w:rsidRPr="003B6706" w:rsidRDefault="008F6BFF" w:rsidP="008F6BFF">
      <w:pPr>
        <w:shd w:val="clear" w:color="auto" w:fill="FFFFFF"/>
        <w:rPr>
          <w:sz w:val="28"/>
          <w:szCs w:val="28"/>
        </w:rPr>
      </w:pPr>
      <w:proofErr w:type="gramStart"/>
      <w:r w:rsidRPr="003B6706">
        <w:rPr>
          <w:sz w:val="28"/>
          <w:szCs w:val="28"/>
        </w:rPr>
        <w:t>г)  реальную</w:t>
      </w:r>
      <w:proofErr w:type="gramEnd"/>
      <w:r w:rsidRPr="003B6706">
        <w:rPr>
          <w:sz w:val="28"/>
          <w:szCs w:val="28"/>
        </w:rPr>
        <w:t xml:space="preserve"> процентную ставку за  вычетом номинальной.</w:t>
      </w:r>
    </w:p>
    <w:p w:rsidR="008F6BFF" w:rsidRDefault="008F6BFF" w:rsidP="004B102A">
      <w:pPr>
        <w:pStyle w:val="a8"/>
        <w:jc w:val="both"/>
        <w:rPr>
          <w:rStyle w:val="a7"/>
          <w:rFonts w:eastAsiaTheme="majorEastAsia"/>
          <w:b/>
          <w:szCs w:val="28"/>
        </w:rPr>
      </w:pPr>
    </w:p>
    <w:p w:rsidR="008F6BFF" w:rsidRPr="003B6706" w:rsidRDefault="008F6BFF" w:rsidP="000D0575">
      <w:pPr>
        <w:pStyle w:val="a8"/>
        <w:ind w:firstLine="567"/>
        <w:jc w:val="both"/>
        <w:rPr>
          <w:rStyle w:val="a7"/>
          <w:rFonts w:eastAsiaTheme="majorEastAsia"/>
          <w:b/>
          <w:szCs w:val="28"/>
        </w:rPr>
      </w:pPr>
    </w:p>
    <w:p w:rsidR="000D0575" w:rsidRPr="003B6706" w:rsidRDefault="000D0575" w:rsidP="000D0575">
      <w:pPr>
        <w:pStyle w:val="a8"/>
        <w:ind w:firstLine="567"/>
        <w:jc w:val="both"/>
        <w:rPr>
          <w:rStyle w:val="a7"/>
          <w:rFonts w:eastAsiaTheme="majorEastAsia"/>
          <w:b/>
          <w:szCs w:val="28"/>
        </w:rPr>
      </w:pPr>
      <w:r w:rsidRPr="003B6706">
        <w:rPr>
          <w:b/>
          <w:bCs/>
          <w:color w:val="000000"/>
          <w:szCs w:val="28"/>
        </w:rPr>
        <w:t xml:space="preserve">УСР № 6: </w:t>
      </w:r>
      <w:r w:rsidRPr="003B6706">
        <w:rPr>
          <w:rStyle w:val="a7"/>
          <w:rFonts w:eastAsiaTheme="majorEastAsia"/>
          <w:b/>
          <w:szCs w:val="28"/>
        </w:rPr>
        <w:t xml:space="preserve">Тема </w:t>
      </w:r>
      <w:r w:rsidRPr="008F6BFF">
        <w:rPr>
          <w:rStyle w:val="a7"/>
          <w:rFonts w:eastAsiaTheme="majorEastAsia"/>
          <w:b/>
          <w:sz w:val="28"/>
          <w:szCs w:val="28"/>
        </w:rPr>
        <w:t xml:space="preserve">7. </w:t>
      </w:r>
      <w:r w:rsidRPr="008F6BFF">
        <w:rPr>
          <w:rStyle w:val="0pt0"/>
          <w:rFonts w:eastAsia="Calibri"/>
          <w:b/>
          <w:sz w:val="28"/>
          <w:szCs w:val="28"/>
        </w:rPr>
        <w:t>Рынок земли</w:t>
      </w:r>
      <w:r w:rsidRPr="008F6BFF">
        <w:rPr>
          <w:rStyle w:val="a7"/>
          <w:rFonts w:eastAsiaTheme="majorEastAsia"/>
          <w:b/>
          <w:sz w:val="28"/>
          <w:szCs w:val="28"/>
        </w:rPr>
        <w:t xml:space="preserve"> (2 часа)</w:t>
      </w:r>
    </w:p>
    <w:p w:rsidR="000D0575" w:rsidRDefault="000D0575" w:rsidP="000D0575">
      <w:pPr>
        <w:spacing w:line="360" w:lineRule="exact"/>
        <w:ind w:firstLine="567"/>
        <w:jc w:val="both"/>
        <w:rPr>
          <w:b/>
          <w:bCs/>
          <w:color w:val="000000"/>
          <w:sz w:val="28"/>
          <w:szCs w:val="28"/>
        </w:rPr>
      </w:pPr>
      <w:r w:rsidRPr="003B6706">
        <w:rPr>
          <w:b/>
          <w:bCs/>
          <w:color w:val="000000"/>
          <w:sz w:val="28"/>
          <w:szCs w:val="28"/>
        </w:rPr>
        <w:t>Задание:</w:t>
      </w:r>
    </w:p>
    <w:p w:rsidR="000D0575" w:rsidRPr="003B6706" w:rsidRDefault="000D0575" w:rsidP="000D0575">
      <w:pPr>
        <w:spacing w:line="360" w:lineRule="exact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Подготовить</w:t>
      </w:r>
      <w:r w:rsidR="004B102A">
        <w:rPr>
          <w:b/>
          <w:bCs/>
          <w:color w:val="000000"/>
          <w:sz w:val="28"/>
          <w:szCs w:val="28"/>
        </w:rPr>
        <w:t xml:space="preserve"> самостоятельно вопросы</w:t>
      </w:r>
      <w:r>
        <w:rPr>
          <w:b/>
          <w:bCs/>
          <w:color w:val="000000"/>
          <w:sz w:val="28"/>
          <w:szCs w:val="28"/>
        </w:rPr>
        <w:t>:</w:t>
      </w:r>
    </w:p>
    <w:p w:rsidR="000D0575" w:rsidRDefault="000D0575" w:rsidP="000D0575">
      <w:pPr>
        <w:pStyle w:val="a8"/>
        <w:numPr>
          <w:ilvl w:val="0"/>
          <w:numId w:val="4"/>
        </w:numPr>
      </w:pPr>
      <w:r>
        <w:t>Единство и различия между арендной платой и ценой земли.</w:t>
      </w:r>
    </w:p>
    <w:p w:rsidR="000D0575" w:rsidRPr="00D84EE2" w:rsidRDefault="000D0575" w:rsidP="000D0575">
      <w:pPr>
        <w:pStyle w:val="a8"/>
        <w:numPr>
          <w:ilvl w:val="0"/>
          <w:numId w:val="4"/>
        </w:numPr>
      </w:pPr>
      <w:r>
        <w:t>Понятие «экономическая рента», используемое на рынках производственных ресурсов.</w:t>
      </w:r>
    </w:p>
    <w:p w:rsidR="004B102A" w:rsidRDefault="000D0575" w:rsidP="000D0575">
      <w:pPr>
        <w:ind w:firstLine="567"/>
        <w:jc w:val="both"/>
        <w:rPr>
          <w:b/>
          <w:bCs/>
          <w:color w:val="000000"/>
          <w:sz w:val="28"/>
          <w:szCs w:val="28"/>
        </w:rPr>
      </w:pPr>
      <w:r w:rsidRPr="003B6706">
        <w:rPr>
          <w:b/>
          <w:bCs/>
          <w:color w:val="000000"/>
          <w:sz w:val="28"/>
          <w:szCs w:val="28"/>
        </w:rPr>
        <w:t xml:space="preserve">Контроль: </w:t>
      </w:r>
    </w:p>
    <w:p w:rsidR="004B102A" w:rsidRPr="003B6706" w:rsidRDefault="004B102A" w:rsidP="004B102A">
      <w:pPr>
        <w:shd w:val="clear" w:color="auto" w:fill="FFFFFF"/>
        <w:rPr>
          <w:sz w:val="28"/>
          <w:szCs w:val="28"/>
        </w:rPr>
      </w:pPr>
      <w:r w:rsidRPr="003B6706">
        <w:rPr>
          <w:sz w:val="28"/>
          <w:szCs w:val="28"/>
        </w:rPr>
        <w:t>Тест 1. Отличие земли как фактора производства от других факторов производства:</w:t>
      </w:r>
    </w:p>
    <w:p w:rsidR="004B102A" w:rsidRPr="003B6706" w:rsidRDefault="004B102A" w:rsidP="004B102A">
      <w:pPr>
        <w:shd w:val="clear" w:color="auto" w:fill="FFFFFF"/>
        <w:rPr>
          <w:sz w:val="28"/>
          <w:szCs w:val="28"/>
        </w:rPr>
      </w:pPr>
      <w:r w:rsidRPr="003B6706">
        <w:rPr>
          <w:sz w:val="28"/>
          <w:szCs w:val="28"/>
        </w:rPr>
        <w:t>а) свободно воспроизводится;</w:t>
      </w:r>
    </w:p>
    <w:p w:rsidR="004B102A" w:rsidRPr="003B6706" w:rsidRDefault="004B102A" w:rsidP="004B102A">
      <w:pPr>
        <w:shd w:val="clear" w:color="auto" w:fill="FFFFFF"/>
        <w:rPr>
          <w:sz w:val="28"/>
          <w:szCs w:val="28"/>
        </w:rPr>
      </w:pPr>
      <w:r w:rsidRPr="003B6706">
        <w:rPr>
          <w:sz w:val="28"/>
          <w:szCs w:val="28"/>
        </w:rPr>
        <w:t>б) является продуктом человеческого труда;</w:t>
      </w:r>
    </w:p>
    <w:p w:rsidR="004B102A" w:rsidRPr="003B6706" w:rsidRDefault="004B102A" w:rsidP="004B102A">
      <w:pPr>
        <w:shd w:val="clear" w:color="auto" w:fill="FFFFFF"/>
        <w:rPr>
          <w:sz w:val="28"/>
          <w:szCs w:val="28"/>
        </w:rPr>
      </w:pPr>
      <w:r w:rsidRPr="003B6706">
        <w:rPr>
          <w:sz w:val="28"/>
          <w:szCs w:val="28"/>
        </w:rPr>
        <w:t>в) количество является величиной данной, не подлежащей увеличению;</w:t>
      </w:r>
    </w:p>
    <w:p w:rsidR="004B102A" w:rsidRPr="003B6706" w:rsidRDefault="004B102A" w:rsidP="004B102A">
      <w:pPr>
        <w:shd w:val="clear" w:color="auto" w:fill="FFFFFF"/>
        <w:rPr>
          <w:sz w:val="28"/>
          <w:szCs w:val="28"/>
        </w:rPr>
      </w:pPr>
      <w:r w:rsidRPr="003B6706">
        <w:rPr>
          <w:sz w:val="28"/>
          <w:szCs w:val="28"/>
        </w:rPr>
        <w:t>г) нет правильного ответа.</w:t>
      </w:r>
    </w:p>
    <w:p w:rsidR="004B102A" w:rsidRPr="003B6706" w:rsidRDefault="004B102A" w:rsidP="004B102A">
      <w:pPr>
        <w:shd w:val="clear" w:color="auto" w:fill="FFFFFF"/>
        <w:rPr>
          <w:sz w:val="28"/>
          <w:szCs w:val="28"/>
        </w:rPr>
      </w:pPr>
    </w:p>
    <w:p w:rsidR="004B102A" w:rsidRPr="003B6706" w:rsidRDefault="004B102A" w:rsidP="004B102A">
      <w:pPr>
        <w:shd w:val="clear" w:color="auto" w:fill="FFFFFF"/>
        <w:rPr>
          <w:sz w:val="28"/>
          <w:szCs w:val="28"/>
        </w:rPr>
      </w:pPr>
      <w:r w:rsidRPr="003B6706">
        <w:rPr>
          <w:sz w:val="28"/>
          <w:szCs w:val="28"/>
        </w:rPr>
        <w:t>Тест 2. При росте спроса на землю:</w:t>
      </w:r>
    </w:p>
    <w:p w:rsidR="004B102A" w:rsidRPr="003B6706" w:rsidRDefault="004B102A" w:rsidP="004B102A">
      <w:pPr>
        <w:shd w:val="clear" w:color="auto" w:fill="FFFFFF"/>
        <w:rPr>
          <w:sz w:val="28"/>
          <w:szCs w:val="28"/>
        </w:rPr>
      </w:pPr>
      <w:r w:rsidRPr="003B6706">
        <w:rPr>
          <w:sz w:val="28"/>
          <w:szCs w:val="28"/>
        </w:rPr>
        <w:t>а) земельная рента будет расти;</w:t>
      </w:r>
    </w:p>
    <w:p w:rsidR="004B102A" w:rsidRPr="003B6706" w:rsidRDefault="004B102A" w:rsidP="004B102A">
      <w:pPr>
        <w:shd w:val="clear" w:color="auto" w:fill="FFFFFF"/>
        <w:rPr>
          <w:sz w:val="28"/>
          <w:szCs w:val="28"/>
        </w:rPr>
      </w:pPr>
      <w:r w:rsidRPr="003B6706">
        <w:rPr>
          <w:sz w:val="28"/>
          <w:szCs w:val="28"/>
        </w:rPr>
        <w:t>б) предложение земли увеличится;</w:t>
      </w:r>
    </w:p>
    <w:p w:rsidR="004B102A" w:rsidRPr="003B6706" w:rsidRDefault="004B102A" w:rsidP="004B102A">
      <w:pPr>
        <w:shd w:val="clear" w:color="auto" w:fill="FFFFFF"/>
        <w:rPr>
          <w:sz w:val="28"/>
          <w:szCs w:val="28"/>
        </w:rPr>
      </w:pPr>
      <w:r w:rsidRPr="003B6706">
        <w:rPr>
          <w:sz w:val="28"/>
          <w:szCs w:val="28"/>
        </w:rPr>
        <w:t>в) понизится цена на землю;</w:t>
      </w:r>
    </w:p>
    <w:p w:rsidR="004B102A" w:rsidRPr="003B6706" w:rsidRDefault="004B102A" w:rsidP="004B102A">
      <w:pPr>
        <w:shd w:val="clear" w:color="auto" w:fill="FFFFFF"/>
        <w:rPr>
          <w:sz w:val="28"/>
          <w:szCs w:val="28"/>
        </w:rPr>
      </w:pPr>
      <w:r w:rsidRPr="003B6706">
        <w:rPr>
          <w:sz w:val="28"/>
          <w:szCs w:val="28"/>
        </w:rPr>
        <w:t>г) все ответы правильны.</w:t>
      </w:r>
    </w:p>
    <w:p w:rsidR="004B102A" w:rsidRDefault="004B102A" w:rsidP="00AE1126">
      <w:pPr>
        <w:jc w:val="both"/>
        <w:rPr>
          <w:b/>
          <w:bCs/>
          <w:color w:val="000000"/>
          <w:sz w:val="28"/>
          <w:szCs w:val="28"/>
        </w:rPr>
      </w:pPr>
    </w:p>
    <w:p w:rsidR="000D0575" w:rsidRPr="003B6706" w:rsidRDefault="000D0575" w:rsidP="000D0575">
      <w:pPr>
        <w:pStyle w:val="a8"/>
        <w:ind w:firstLine="567"/>
        <w:jc w:val="both"/>
        <w:rPr>
          <w:rStyle w:val="a7"/>
          <w:rFonts w:eastAsiaTheme="majorEastAsia"/>
          <w:b/>
          <w:szCs w:val="28"/>
        </w:rPr>
      </w:pPr>
    </w:p>
    <w:p w:rsidR="000D0575" w:rsidRPr="003B6706" w:rsidRDefault="000D0575" w:rsidP="000D0575">
      <w:pPr>
        <w:pStyle w:val="a8"/>
        <w:ind w:firstLine="567"/>
        <w:jc w:val="both"/>
        <w:rPr>
          <w:rStyle w:val="a7"/>
          <w:rFonts w:eastAsiaTheme="majorEastAsia"/>
          <w:b/>
          <w:szCs w:val="28"/>
        </w:rPr>
      </w:pPr>
      <w:r w:rsidRPr="003B6706">
        <w:rPr>
          <w:b/>
          <w:bCs/>
          <w:color w:val="000000"/>
          <w:szCs w:val="28"/>
        </w:rPr>
        <w:t xml:space="preserve">УСР № 7: </w:t>
      </w:r>
      <w:r w:rsidRPr="003B6706">
        <w:rPr>
          <w:rStyle w:val="a7"/>
          <w:rFonts w:eastAsiaTheme="majorEastAsia"/>
          <w:b/>
          <w:szCs w:val="28"/>
        </w:rPr>
        <w:t>Тема 8</w:t>
      </w:r>
      <w:r>
        <w:rPr>
          <w:rStyle w:val="a7"/>
          <w:rFonts w:eastAsiaTheme="majorEastAsia"/>
          <w:b/>
          <w:szCs w:val="28"/>
        </w:rPr>
        <w:t>.</w:t>
      </w:r>
      <w:r w:rsidRPr="003B6706">
        <w:rPr>
          <w:rStyle w:val="a7"/>
          <w:rFonts w:eastAsiaTheme="majorEastAsia"/>
          <w:b/>
          <w:szCs w:val="28"/>
        </w:rPr>
        <w:t xml:space="preserve"> Теория общего равновесия и благосостояния (2 часа)</w:t>
      </w:r>
    </w:p>
    <w:p w:rsidR="000D0575" w:rsidRDefault="000D0575" w:rsidP="000D0575">
      <w:pPr>
        <w:spacing w:line="360" w:lineRule="exact"/>
        <w:ind w:firstLine="567"/>
        <w:jc w:val="both"/>
        <w:rPr>
          <w:b/>
          <w:bCs/>
          <w:color w:val="000000"/>
          <w:sz w:val="28"/>
          <w:szCs w:val="28"/>
        </w:rPr>
      </w:pPr>
      <w:r w:rsidRPr="003B6706">
        <w:rPr>
          <w:b/>
          <w:bCs/>
          <w:color w:val="000000"/>
          <w:sz w:val="28"/>
          <w:szCs w:val="28"/>
        </w:rPr>
        <w:t>Задание:</w:t>
      </w:r>
    </w:p>
    <w:p w:rsidR="000D0575" w:rsidRPr="003B6706" w:rsidRDefault="000D0575" w:rsidP="000D0575">
      <w:pPr>
        <w:spacing w:line="360" w:lineRule="exact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Подготовить </w:t>
      </w:r>
      <w:r w:rsidR="00AE1126">
        <w:rPr>
          <w:b/>
          <w:bCs/>
          <w:color w:val="000000"/>
          <w:sz w:val="28"/>
          <w:szCs w:val="28"/>
        </w:rPr>
        <w:t>самостоятельно вопросы</w:t>
      </w:r>
      <w:r>
        <w:rPr>
          <w:b/>
          <w:bCs/>
          <w:color w:val="000000"/>
          <w:sz w:val="28"/>
          <w:szCs w:val="28"/>
        </w:rPr>
        <w:t>:</w:t>
      </w:r>
    </w:p>
    <w:p w:rsidR="000D0575" w:rsidRDefault="000D0575" w:rsidP="000D0575">
      <w:pPr>
        <w:pStyle w:val="a8"/>
        <w:numPr>
          <w:ilvl w:val="0"/>
          <w:numId w:val="5"/>
        </w:numPr>
      </w:pPr>
      <w:r>
        <w:t xml:space="preserve">Особенности построения диаграммы </w:t>
      </w:r>
      <w:proofErr w:type="spellStart"/>
      <w:r>
        <w:t>Эджуорта</w:t>
      </w:r>
      <w:proofErr w:type="spellEnd"/>
      <w:r>
        <w:t xml:space="preserve"> для иллюстрации эффективного производства.</w:t>
      </w:r>
    </w:p>
    <w:p w:rsidR="000D0575" w:rsidRPr="00D84EE2" w:rsidRDefault="000D0575" w:rsidP="000D0575">
      <w:pPr>
        <w:pStyle w:val="a8"/>
        <w:numPr>
          <w:ilvl w:val="0"/>
          <w:numId w:val="5"/>
        </w:numPr>
      </w:pPr>
      <w:r>
        <w:t>Соотношение экономической эффективности и социальной справедливости, как основа разделения ролей рынка и государства в национальной экономике.</w:t>
      </w:r>
    </w:p>
    <w:p w:rsidR="000D0575" w:rsidRDefault="000D0575" w:rsidP="00AE1126">
      <w:pPr>
        <w:ind w:firstLine="567"/>
        <w:jc w:val="both"/>
        <w:rPr>
          <w:b/>
          <w:bCs/>
          <w:color w:val="000000"/>
          <w:sz w:val="28"/>
          <w:szCs w:val="28"/>
        </w:rPr>
      </w:pPr>
      <w:r w:rsidRPr="003B6706">
        <w:rPr>
          <w:b/>
          <w:bCs/>
          <w:color w:val="000000"/>
          <w:sz w:val="28"/>
          <w:szCs w:val="28"/>
        </w:rPr>
        <w:t>Контроль: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AE1126" w:rsidRPr="003B6706" w:rsidRDefault="00AE1126" w:rsidP="00AE1126">
      <w:pPr>
        <w:shd w:val="clear" w:color="auto" w:fill="FFFFFF"/>
        <w:ind w:left="284"/>
        <w:rPr>
          <w:color w:val="000000"/>
          <w:sz w:val="28"/>
          <w:szCs w:val="28"/>
        </w:rPr>
      </w:pPr>
      <w:r w:rsidRPr="003B6706">
        <w:rPr>
          <w:color w:val="000000"/>
          <w:sz w:val="28"/>
          <w:szCs w:val="28"/>
        </w:rPr>
        <w:t>Тест 1. Что из перечисленного относится к чистым общественным благам:</w:t>
      </w:r>
    </w:p>
    <w:p w:rsidR="00AE1126" w:rsidRPr="003B6706" w:rsidRDefault="00AE1126" w:rsidP="00AE1126">
      <w:pPr>
        <w:shd w:val="clear" w:color="auto" w:fill="FFFFFF"/>
        <w:ind w:left="284"/>
        <w:rPr>
          <w:color w:val="000000"/>
          <w:sz w:val="28"/>
          <w:szCs w:val="28"/>
        </w:rPr>
      </w:pPr>
      <w:r w:rsidRPr="003B6706">
        <w:rPr>
          <w:color w:val="000000"/>
          <w:sz w:val="28"/>
          <w:szCs w:val="28"/>
        </w:rPr>
        <w:t>а) правоохранительная система</w:t>
      </w:r>
    </w:p>
    <w:p w:rsidR="00AE1126" w:rsidRPr="003B6706" w:rsidRDefault="00AE1126" w:rsidP="00AE1126">
      <w:pPr>
        <w:shd w:val="clear" w:color="auto" w:fill="FFFFFF"/>
        <w:ind w:left="284"/>
        <w:rPr>
          <w:color w:val="000000"/>
          <w:sz w:val="28"/>
          <w:szCs w:val="28"/>
        </w:rPr>
      </w:pPr>
      <w:r w:rsidRPr="003B6706">
        <w:rPr>
          <w:color w:val="000000"/>
          <w:sz w:val="28"/>
          <w:szCs w:val="28"/>
        </w:rPr>
        <w:t>б) городские парки</w:t>
      </w:r>
    </w:p>
    <w:p w:rsidR="00AE1126" w:rsidRPr="003B6706" w:rsidRDefault="00AE1126" w:rsidP="00AE1126">
      <w:pPr>
        <w:shd w:val="clear" w:color="auto" w:fill="FFFFFF"/>
        <w:ind w:left="284"/>
        <w:rPr>
          <w:color w:val="000000"/>
          <w:sz w:val="28"/>
          <w:szCs w:val="28"/>
        </w:rPr>
      </w:pPr>
      <w:r w:rsidRPr="003B6706">
        <w:rPr>
          <w:color w:val="000000"/>
          <w:sz w:val="28"/>
          <w:szCs w:val="28"/>
        </w:rPr>
        <w:t>в) музеи</w:t>
      </w:r>
    </w:p>
    <w:p w:rsidR="00AE1126" w:rsidRPr="003B6706" w:rsidRDefault="00AE1126" w:rsidP="00AE1126">
      <w:pPr>
        <w:shd w:val="clear" w:color="auto" w:fill="FFFFFF"/>
        <w:ind w:left="284"/>
        <w:rPr>
          <w:color w:val="000000"/>
          <w:sz w:val="28"/>
          <w:szCs w:val="28"/>
        </w:rPr>
      </w:pPr>
      <w:r w:rsidRPr="003B6706">
        <w:rPr>
          <w:color w:val="000000"/>
          <w:sz w:val="28"/>
          <w:szCs w:val="28"/>
        </w:rPr>
        <w:t xml:space="preserve">г) </w:t>
      </w:r>
      <w:proofErr w:type="gramStart"/>
      <w:r w:rsidRPr="003B6706">
        <w:rPr>
          <w:color w:val="000000"/>
          <w:sz w:val="28"/>
          <w:szCs w:val="28"/>
        </w:rPr>
        <w:t>верно</w:t>
      </w:r>
      <w:proofErr w:type="gramEnd"/>
      <w:r w:rsidRPr="003B6706">
        <w:rPr>
          <w:color w:val="000000"/>
          <w:sz w:val="28"/>
          <w:szCs w:val="28"/>
        </w:rPr>
        <w:t xml:space="preserve"> а) и б)</w:t>
      </w:r>
    </w:p>
    <w:p w:rsidR="00AE1126" w:rsidRPr="003B6706" w:rsidRDefault="00AE1126" w:rsidP="00AE1126">
      <w:pPr>
        <w:shd w:val="clear" w:color="auto" w:fill="FFFFFF"/>
        <w:ind w:left="284"/>
        <w:rPr>
          <w:color w:val="000000"/>
          <w:sz w:val="28"/>
          <w:szCs w:val="28"/>
        </w:rPr>
      </w:pPr>
      <w:r w:rsidRPr="003B6706">
        <w:rPr>
          <w:color w:val="000000"/>
          <w:sz w:val="28"/>
          <w:szCs w:val="28"/>
        </w:rPr>
        <w:t>д) все перечисленное верно.</w:t>
      </w:r>
    </w:p>
    <w:p w:rsidR="00AE1126" w:rsidRPr="003B6706" w:rsidRDefault="00AE1126" w:rsidP="00AE1126">
      <w:pPr>
        <w:shd w:val="clear" w:color="auto" w:fill="FFFFFF"/>
        <w:ind w:left="284"/>
        <w:rPr>
          <w:color w:val="000000"/>
          <w:sz w:val="28"/>
          <w:szCs w:val="28"/>
        </w:rPr>
      </w:pPr>
    </w:p>
    <w:p w:rsidR="00AE1126" w:rsidRPr="003B6706" w:rsidRDefault="00AE1126" w:rsidP="00AE1126">
      <w:pPr>
        <w:shd w:val="clear" w:color="auto" w:fill="FFFFFF"/>
        <w:ind w:left="284"/>
        <w:rPr>
          <w:color w:val="000000"/>
          <w:sz w:val="28"/>
          <w:szCs w:val="28"/>
        </w:rPr>
      </w:pPr>
      <w:r w:rsidRPr="003B6706">
        <w:rPr>
          <w:color w:val="000000"/>
          <w:sz w:val="28"/>
          <w:szCs w:val="28"/>
        </w:rPr>
        <w:t xml:space="preserve">Тест 2. </w:t>
      </w:r>
      <w:proofErr w:type="gramStart"/>
      <w:r w:rsidRPr="003B6706">
        <w:rPr>
          <w:color w:val="000000"/>
          <w:sz w:val="28"/>
          <w:szCs w:val="28"/>
        </w:rPr>
        <w:t>Эффективным  является</w:t>
      </w:r>
      <w:proofErr w:type="gramEnd"/>
      <w:r w:rsidRPr="003B6706">
        <w:rPr>
          <w:color w:val="000000"/>
          <w:sz w:val="28"/>
          <w:szCs w:val="28"/>
        </w:rPr>
        <w:t xml:space="preserve">  такой объем производства  общественного блага, при котором:</w:t>
      </w:r>
    </w:p>
    <w:p w:rsidR="00AE1126" w:rsidRPr="003B6706" w:rsidRDefault="00AE1126" w:rsidP="00AE1126">
      <w:pPr>
        <w:shd w:val="clear" w:color="auto" w:fill="FFFFFF"/>
        <w:ind w:left="284"/>
        <w:rPr>
          <w:color w:val="000000"/>
          <w:sz w:val="28"/>
          <w:szCs w:val="28"/>
        </w:rPr>
      </w:pPr>
      <w:r w:rsidRPr="003B6706">
        <w:rPr>
          <w:color w:val="000000"/>
          <w:sz w:val="28"/>
          <w:szCs w:val="28"/>
        </w:rPr>
        <w:t>а) ни один потребитель не ограничен в его потреблении</w:t>
      </w:r>
    </w:p>
    <w:p w:rsidR="00AE1126" w:rsidRPr="003B6706" w:rsidRDefault="00AE1126" w:rsidP="00AE1126">
      <w:pPr>
        <w:shd w:val="clear" w:color="auto" w:fill="FFFFFF"/>
        <w:ind w:left="284"/>
        <w:rPr>
          <w:color w:val="000000"/>
          <w:sz w:val="28"/>
          <w:szCs w:val="28"/>
        </w:rPr>
      </w:pPr>
      <w:r w:rsidRPr="003B6706">
        <w:rPr>
          <w:color w:val="000000"/>
          <w:sz w:val="28"/>
          <w:szCs w:val="28"/>
        </w:rPr>
        <w:t>б) общественные предельные издержки производства блага равны общественным предельным выгодам его потребления</w:t>
      </w:r>
    </w:p>
    <w:p w:rsidR="00AE1126" w:rsidRPr="003B6706" w:rsidRDefault="00AE1126" w:rsidP="00AE1126">
      <w:pPr>
        <w:shd w:val="clear" w:color="auto" w:fill="FFFFFF"/>
        <w:ind w:left="284"/>
        <w:rPr>
          <w:color w:val="000000"/>
          <w:sz w:val="28"/>
          <w:szCs w:val="28"/>
        </w:rPr>
      </w:pPr>
      <w:r w:rsidRPr="003B6706">
        <w:rPr>
          <w:color w:val="000000"/>
          <w:sz w:val="28"/>
          <w:szCs w:val="28"/>
        </w:rPr>
        <w:t>в) потребители извлекают максимальную полезность</w:t>
      </w:r>
    </w:p>
    <w:p w:rsidR="00AE1126" w:rsidRPr="003B6706" w:rsidRDefault="00AE1126" w:rsidP="00AE1126">
      <w:pPr>
        <w:shd w:val="clear" w:color="auto" w:fill="FFFFFF"/>
        <w:ind w:left="284"/>
        <w:rPr>
          <w:color w:val="000000"/>
          <w:sz w:val="28"/>
          <w:szCs w:val="28"/>
        </w:rPr>
      </w:pPr>
      <w:r w:rsidRPr="003B6706">
        <w:rPr>
          <w:color w:val="000000"/>
          <w:sz w:val="28"/>
          <w:szCs w:val="28"/>
        </w:rPr>
        <w:t>г) благо производится с минимальным</w:t>
      </w:r>
    </w:p>
    <w:p w:rsidR="00AE1126" w:rsidRPr="003B6706" w:rsidRDefault="00AE1126" w:rsidP="00AE1126">
      <w:pPr>
        <w:shd w:val="clear" w:color="auto" w:fill="FFFFFF"/>
        <w:ind w:left="284"/>
        <w:rPr>
          <w:color w:val="000000"/>
          <w:sz w:val="28"/>
          <w:szCs w:val="28"/>
        </w:rPr>
      </w:pPr>
      <w:r w:rsidRPr="003B6706">
        <w:rPr>
          <w:color w:val="000000"/>
          <w:sz w:val="28"/>
          <w:szCs w:val="28"/>
        </w:rPr>
        <w:t>и издержками</w:t>
      </w:r>
    </w:p>
    <w:p w:rsidR="00AE1126" w:rsidRPr="003B6706" w:rsidRDefault="00AE1126" w:rsidP="00AE1126">
      <w:pPr>
        <w:shd w:val="clear" w:color="auto" w:fill="FFFFFF"/>
        <w:ind w:left="284"/>
        <w:rPr>
          <w:color w:val="000000"/>
          <w:sz w:val="28"/>
          <w:szCs w:val="28"/>
        </w:rPr>
      </w:pPr>
      <w:r w:rsidRPr="003B6706">
        <w:rPr>
          <w:color w:val="000000"/>
          <w:sz w:val="28"/>
          <w:szCs w:val="28"/>
        </w:rPr>
        <w:t>д) каждый потребитель получает равную полезность от потребления блага.</w:t>
      </w:r>
    </w:p>
    <w:p w:rsidR="00AE1126" w:rsidRDefault="00AE1126" w:rsidP="00743861">
      <w:pPr>
        <w:jc w:val="both"/>
        <w:rPr>
          <w:b/>
          <w:bCs/>
          <w:color w:val="000000"/>
          <w:sz w:val="28"/>
          <w:szCs w:val="28"/>
        </w:rPr>
      </w:pPr>
    </w:p>
    <w:p w:rsidR="00AE1126" w:rsidRPr="008F6BFF" w:rsidRDefault="00AE1126" w:rsidP="00AE1126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:rsidR="000D0575" w:rsidRPr="003B6706" w:rsidRDefault="000D0575" w:rsidP="000D0575">
      <w:pPr>
        <w:pStyle w:val="a8"/>
        <w:ind w:firstLine="567"/>
        <w:jc w:val="both"/>
        <w:rPr>
          <w:rStyle w:val="a7"/>
          <w:rFonts w:eastAsiaTheme="majorEastAsia"/>
          <w:b/>
          <w:szCs w:val="28"/>
        </w:rPr>
      </w:pPr>
      <w:r w:rsidRPr="008F6BFF">
        <w:rPr>
          <w:b/>
          <w:bCs/>
          <w:color w:val="000000"/>
          <w:szCs w:val="28"/>
        </w:rPr>
        <w:t xml:space="preserve">УСР № 8: </w:t>
      </w:r>
      <w:r w:rsidRPr="008F6BFF">
        <w:rPr>
          <w:rStyle w:val="a7"/>
          <w:rFonts w:eastAsiaTheme="majorEastAsia"/>
          <w:b/>
          <w:sz w:val="28"/>
          <w:szCs w:val="28"/>
        </w:rPr>
        <w:t xml:space="preserve">Тема 9.    </w:t>
      </w:r>
      <w:r w:rsidRPr="008F6BFF">
        <w:rPr>
          <w:rStyle w:val="0pt0"/>
          <w:rFonts w:eastAsia="Calibri"/>
          <w:b/>
          <w:sz w:val="28"/>
          <w:szCs w:val="28"/>
        </w:rPr>
        <w:t>Фиаско рынка: внешние эффекты, асимметрия информации, общественные блага</w:t>
      </w:r>
      <w:r w:rsidRPr="003B6706">
        <w:rPr>
          <w:rStyle w:val="a7"/>
          <w:rFonts w:eastAsiaTheme="majorEastAsia"/>
          <w:b/>
          <w:szCs w:val="28"/>
        </w:rPr>
        <w:t xml:space="preserve"> (4 часа)</w:t>
      </w:r>
    </w:p>
    <w:p w:rsidR="000D0575" w:rsidRDefault="000D0575" w:rsidP="000D0575">
      <w:pPr>
        <w:spacing w:line="360" w:lineRule="exact"/>
        <w:ind w:firstLine="567"/>
        <w:jc w:val="both"/>
        <w:rPr>
          <w:b/>
          <w:bCs/>
          <w:color w:val="000000"/>
          <w:sz w:val="28"/>
          <w:szCs w:val="28"/>
        </w:rPr>
      </w:pPr>
      <w:r w:rsidRPr="003B6706">
        <w:rPr>
          <w:b/>
          <w:bCs/>
          <w:color w:val="000000"/>
          <w:sz w:val="28"/>
          <w:szCs w:val="28"/>
        </w:rPr>
        <w:t>Задание:</w:t>
      </w:r>
    </w:p>
    <w:p w:rsidR="000D0575" w:rsidRPr="003B6706" w:rsidRDefault="000D0575" w:rsidP="000D0575">
      <w:pPr>
        <w:spacing w:line="360" w:lineRule="exact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Подготовить</w:t>
      </w:r>
      <w:r w:rsidR="00830709">
        <w:rPr>
          <w:b/>
          <w:bCs/>
          <w:color w:val="000000"/>
          <w:sz w:val="28"/>
          <w:szCs w:val="28"/>
        </w:rPr>
        <w:t xml:space="preserve"> </w:t>
      </w:r>
      <w:r w:rsidR="00743861">
        <w:rPr>
          <w:b/>
          <w:bCs/>
          <w:color w:val="000000"/>
          <w:sz w:val="28"/>
          <w:szCs w:val="28"/>
        </w:rPr>
        <w:t>доклад</w:t>
      </w:r>
      <w:r>
        <w:rPr>
          <w:b/>
          <w:bCs/>
          <w:color w:val="000000"/>
          <w:sz w:val="28"/>
          <w:szCs w:val="28"/>
        </w:rPr>
        <w:t>:</w:t>
      </w:r>
    </w:p>
    <w:p w:rsidR="000D0575" w:rsidRDefault="000D0575" w:rsidP="000D0575">
      <w:pPr>
        <w:pStyle w:val="a8"/>
        <w:numPr>
          <w:ilvl w:val="0"/>
          <w:numId w:val="6"/>
        </w:numPr>
      </w:pPr>
      <w:r>
        <w:t xml:space="preserve">Методы </w:t>
      </w:r>
      <w:proofErr w:type="spellStart"/>
      <w:r>
        <w:t>интернализации</w:t>
      </w:r>
      <w:proofErr w:type="spellEnd"/>
      <w:r>
        <w:t xml:space="preserve"> внешних эффектов.</w:t>
      </w:r>
    </w:p>
    <w:p w:rsidR="000D0575" w:rsidRDefault="000D0575" w:rsidP="000D0575">
      <w:pPr>
        <w:pStyle w:val="a8"/>
        <w:numPr>
          <w:ilvl w:val="0"/>
          <w:numId w:val="6"/>
        </w:numPr>
      </w:pPr>
      <w:r>
        <w:t>Рынок страхования: моральный риск и проблема «принципал – агент».</w:t>
      </w:r>
    </w:p>
    <w:p w:rsidR="000D0575" w:rsidRPr="00D84EE2" w:rsidRDefault="000D0575" w:rsidP="000D0575">
      <w:pPr>
        <w:pStyle w:val="a8"/>
        <w:numPr>
          <w:ilvl w:val="0"/>
          <w:numId w:val="6"/>
        </w:numPr>
      </w:pPr>
      <w:r>
        <w:t>Производство общественных благ: возможности рынка и государства.</w:t>
      </w:r>
    </w:p>
    <w:p w:rsidR="000D0575" w:rsidRPr="003D4FE0" w:rsidRDefault="000D0575" w:rsidP="000D0575">
      <w:pPr>
        <w:ind w:firstLine="567"/>
        <w:jc w:val="both"/>
        <w:rPr>
          <w:b/>
          <w:bCs/>
          <w:sz w:val="28"/>
          <w:szCs w:val="28"/>
        </w:rPr>
      </w:pPr>
      <w:r w:rsidRPr="003B6706">
        <w:rPr>
          <w:b/>
          <w:bCs/>
          <w:color w:val="000000"/>
          <w:sz w:val="28"/>
          <w:szCs w:val="28"/>
        </w:rPr>
        <w:t>Контроль</w:t>
      </w:r>
      <w:r w:rsidRPr="003D4FE0">
        <w:rPr>
          <w:b/>
          <w:bCs/>
          <w:sz w:val="28"/>
          <w:szCs w:val="28"/>
        </w:rPr>
        <w:t>:</w:t>
      </w:r>
      <w:r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Защита</w:t>
      </w:r>
      <w:r w:rsidR="00830709">
        <w:rPr>
          <w:b/>
          <w:bCs/>
          <w:color w:val="000000"/>
          <w:sz w:val="28"/>
          <w:szCs w:val="28"/>
        </w:rPr>
        <w:t xml:space="preserve"> </w:t>
      </w:r>
      <w:r w:rsidR="00743861">
        <w:rPr>
          <w:b/>
          <w:bCs/>
          <w:sz w:val="28"/>
          <w:szCs w:val="28"/>
        </w:rPr>
        <w:t>презентации</w:t>
      </w:r>
      <w:r w:rsidRPr="003D4FE0">
        <w:rPr>
          <w:b/>
          <w:bCs/>
          <w:sz w:val="28"/>
          <w:szCs w:val="28"/>
        </w:rPr>
        <w:t>.</w:t>
      </w:r>
    </w:p>
    <w:p w:rsidR="000D0575" w:rsidRPr="003B6706" w:rsidRDefault="000D0575" w:rsidP="000D0575">
      <w:pPr>
        <w:pStyle w:val="a8"/>
        <w:ind w:firstLine="567"/>
        <w:jc w:val="both"/>
        <w:rPr>
          <w:rStyle w:val="a7"/>
          <w:rFonts w:eastAsiaTheme="majorEastAsia"/>
          <w:b/>
          <w:szCs w:val="28"/>
        </w:rPr>
      </w:pPr>
    </w:p>
    <w:p w:rsidR="000D0575" w:rsidRPr="003B6706" w:rsidRDefault="000D0575" w:rsidP="000D0575">
      <w:pPr>
        <w:rPr>
          <w:sz w:val="28"/>
          <w:szCs w:val="28"/>
        </w:rPr>
      </w:pPr>
      <w:r w:rsidRPr="003B6706">
        <w:rPr>
          <w:b/>
          <w:bCs/>
          <w:color w:val="000000"/>
          <w:sz w:val="28"/>
          <w:szCs w:val="28"/>
        </w:rPr>
        <w:t>УСР № 9: Тема 10 Теория общественного выбора (2 часа)</w:t>
      </w:r>
    </w:p>
    <w:p w:rsidR="000D0575" w:rsidRDefault="000D0575" w:rsidP="000D0575">
      <w:pPr>
        <w:spacing w:line="360" w:lineRule="exact"/>
        <w:ind w:firstLine="567"/>
        <w:jc w:val="both"/>
        <w:rPr>
          <w:b/>
          <w:bCs/>
          <w:color w:val="000000"/>
          <w:sz w:val="28"/>
          <w:szCs w:val="28"/>
        </w:rPr>
      </w:pPr>
      <w:r w:rsidRPr="003B6706">
        <w:rPr>
          <w:b/>
          <w:bCs/>
          <w:color w:val="000000"/>
          <w:sz w:val="28"/>
          <w:szCs w:val="28"/>
        </w:rPr>
        <w:t>Задание:</w:t>
      </w:r>
    </w:p>
    <w:p w:rsidR="000D0575" w:rsidRPr="00FC1510" w:rsidRDefault="000D0575" w:rsidP="000D0575">
      <w:pPr>
        <w:spacing w:line="360" w:lineRule="exact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Подготовить</w:t>
      </w:r>
      <w:r w:rsidR="00743861">
        <w:rPr>
          <w:b/>
          <w:bCs/>
          <w:color w:val="000000"/>
          <w:sz w:val="28"/>
          <w:szCs w:val="28"/>
        </w:rPr>
        <w:t xml:space="preserve"> доклад</w:t>
      </w:r>
      <w:r>
        <w:rPr>
          <w:b/>
          <w:bCs/>
          <w:color w:val="000000"/>
          <w:sz w:val="28"/>
          <w:szCs w:val="28"/>
        </w:rPr>
        <w:t>:</w:t>
      </w:r>
    </w:p>
    <w:p w:rsidR="000D0575" w:rsidRDefault="000D0575" w:rsidP="000D0575">
      <w:pPr>
        <w:pStyle w:val="a8"/>
        <w:numPr>
          <w:ilvl w:val="0"/>
          <w:numId w:val="7"/>
        </w:numPr>
      </w:pPr>
      <w:r>
        <w:t>Общественный выбор при представительной демократии и парадокс голосования.</w:t>
      </w:r>
    </w:p>
    <w:p w:rsidR="000D0575" w:rsidRPr="00D84EE2" w:rsidRDefault="000D0575" w:rsidP="000D0575">
      <w:pPr>
        <w:pStyle w:val="a8"/>
        <w:numPr>
          <w:ilvl w:val="0"/>
          <w:numId w:val="7"/>
        </w:numPr>
      </w:pPr>
      <w:r>
        <w:t>Понятия «лоббизм», «</w:t>
      </w:r>
      <w:proofErr w:type="spellStart"/>
      <w:r>
        <w:t>логроллинг</w:t>
      </w:r>
      <w:proofErr w:type="spellEnd"/>
      <w:r>
        <w:t>», «</w:t>
      </w:r>
      <w:proofErr w:type="gramStart"/>
      <w:r>
        <w:t>бюрократия»  и</w:t>
      </w:r>
      <w:proofErr w:type="gramEnd"/>
      <w:r>
        <w:t xml:space="preserve"> поиск политической ренты.</w:t>
      </w:r>
    </w:p>
    <w:p w:rsidR="000D0575" w:rsidRPr="003D4FE0" w:rsidRDefault="000D0575" w:rsidP="000D0575">
      <w:pPr>
        <w:pStyle w:val="a3"/>
        <w:jc w:val="both"/>
        <w:rPr>
          <w:b/>
          <w:bCs/>
          <w:szCs w:val="28"/>
        </w:rPr>
      </w:pPr>
      <w:r w:rsidRPr="003B6706">
        <w:rPr>
          <w:b/>
          <w:bCs/>
          <w:color w:val="000000"/>
          <w:szCs w:val="28"/>
        </w:rPr>
        <w:t>Контроль:</w:t>
      </w:r>
      <w:r>
        <w:rPr>
          <w:b/>
          <w:bCs/>
          <w:color w:val="000000"/>
          <w:szCs w:val="28"/>
        </w:rPr>
        <w:t xml:space="preserve"> Защита </w:t>
      </w:r>
      <w:r w:rsidR="00743861">
        <w:rPr>
          <w:b/>
          <w:bCs/>
          <w:szCs w:val="28"/>
        </w:rPr>
        <w:t>презентации</w:t>
      </w:r>
      <w:r w:rsidRPr="003D4FE0">
        <w:rPr>
          <w:b/>
          <w:bCs/>
          <w:szCs w:val="28"/>
        </w:rPr>
        <w:t>.</w:t>
      </w:r>
    </w:p>
    <w:p w:rsidR="000D0575" w:rsidRDefault="000D0575" w:rsidP="000D0575">
      <w:pPr>
        <w:ind w:firstLine="560"/>
        <w:jc w:val="center"/>
        <w:rPr>
          <w:b/>
          <w:bCs/>
          <w:sz w:val="28"/>
          <w:szCs w:val="28"/>
        </w:rPr>
      </w:pPr>
    </w:p>
    <w:p w:rsidR="008F6BFF" w:rsidRPr="003B6706" w:rsidRDefault="008F6BFF" w:rsidP="008F6BFF">
      <w:pPr>
        <w:jc w:val="center"/>
        <w:rPr>
          <w:b/>
          <w:bCs/>
          <w:sz w:val="28"/>
          <w:szCs w:val="28"/>
        </w:rPr>
      </w:pPr>
    </w:p>
    <w:p w:rsidR="000D0575" w:rsidRDefault="000D0575" w:rsidP="000D0575">
      <w:pPr>
        <w:ind w:firstLine="560"/>
        <w:jc w:val="center"/>
        <w:rPr>
          <w:b/>
          <w:bCs/>
          <w:sz w:val="28"/>
          <w:szCs w:val="28"/>
        </w:rPr>
      </w:pPr>
    </w:p>
    <w:p w:rsidR="000D0575" w:rsidRPr="003B6706" w:rsidRDefault="000D0575" w:rsidP="000D0575">
      <w:pPr>
        <w:ind w:firstLine="560"/>
        <w:jc w:val="center"/>
        <w:rPr>
          <w:b/>
          <w:bCs/>
          <w:sz w:val="28"/>
          <w:szCs w:val="28"/>
        </w:rPr>
      </w:pPr>
      <w:r w:rsidRPr="003B6706">
        <w:rPr>
          <w:b/>
          <w:bCs/>
          <w:sz w:val="28"/>
          <w:szCs w:val="28"/>
        </w:rPr>
        <w:t>ИНФОРМАЦИОННО-МЕТОДИЧЕСКАЯ ЧАСТЬ</w:t>
      </w:r>
    </w:p>
    <w:p w:rsidR="000D0575" w:rsidRPr="003B6706" w:rsidRDefault="000D0575" w:rsidP="000D0575">
      <w:pPr>
        <w:ind w:firstLine="851"/>
        <w:jc w:val="center"/>
        <w:rPr>
          <w:b/>
          <w:bCs/>
          <w:iCs/>
          <w:sz w:val="28"/>
          <w:szCs w:val="28"/>
        </w:rPr>
      </w:pPr>
    </w:p>
    <w:p w:rsidR="000D0575" w:rsidRPr="003B6706" w:rsidRDefault="000D0575" w:rsidP="000D0575">
      <w:pPr>
        <w:pStyle w:val="6"/>
        <w:tabs>
          <w:tab w:val="left" w:pos="1260"/>
        </w:tabs>
        <w:spacing w:before="0" w:line="276" w:lineRule="auto"/>
        <w:jc w:val="center"/>
        <w:rPr>
          <w:rFonts w:ascii="Times New Roman" w:hAnsi="Times New Roman" w:cs="Times New Roman"/>
          <w:b/>
          <w:color w:val="auto"/>
          <w:kern w:val="28"/>
          <w:szCs w:val="28"/>
        </w:rPr>
      </w:pPr>
      <w:r w:rsidRPr="003B6706">
        <w:rPr>
          <w:rFonts w:ascii="Times New Roman" w:hAnsi="Times New Roman" w:cs="Times New Roman"/>
          <w:b/>
          <w:color w:val="auto"/>
          <w:kern w:val="28"/>
          <w:szCs w:val="28"/>
        </w:rPr>
        <w:t>Законодательные и нормативные акты</w:t>
      </w:r>
    </w:p>
    <w:p w:rsidR="000D0575" w:rsidRPr="003B6706" w:rsidRDefault="000D0575" w:rsidP="000D0575">
      <w:pPr>
        <w:ind w:firstLine="851"/>
        <w:jc w:val="center"/>
        <w:rPr>
          <w:b/>
          <w:bCs/>
          <w:iCs/>
          <w:sz w:val="28"/>
          <w:szCs w:val="28"/>
        </w:rPr>
      </w:pPr>
    </w:p>
    <w:p w:rsidR="000D0575" w:rsidRPr="00167392" w:rsidRDefault="000D0575" w:rsidP="000D0575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 w:rsidRPr="00167392">
        <w:rPr>
          <w:szCs w:val="28"/>
        </w:rPr>
        <w:t>Конституция Республики Беларусь 1994 года (с изменениями и дополнениями, принятыми на республиканских референдумах 24 ноября 1996 года и 17 октября 2004 года). — 3-е изд., стер. — Минск: Национальный центр правовой информации Республики Беларусь, 2008. — 64 с.</w:t>
      </w:r>
    </w:p>
    <w:p w:rsidR="000D0575" w:rsidRPr="00167392" w:rsidRDefault="000D0575" w:rsidP="000D0575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ind w:right="38"/>
        <w:jc w:val="both"/>
        <w:rPr>
          <w:spacing w:val="-9"/>
          <w:szCs w:val="28"/>
        </w:rPr>
      </w:pPr>
      <w:r w:rsidRPr="00167392">
        <w:rPr>
          <w:spacing w:val="-2"/>
          <w:szCs w:val="28"/>
        </w:rPr>
        <w:t>Гражданский кодекс Республики Беларусь: [принят Палатой представи</w:t>
      </w:r>
      <w:r w:rsidRPr="00167392">
        <w:rPr>
          <w:spacing w:val="-2"/>
          <w:szCs w:val="28"/>
        </w:rPr>
        <w:softHyphen/>
      </w:r>
      <w:r w:rsidRPr="00167392">
        <w:rPr>
          <w:spacing w:val="-1"/>
          <w:szCs w:val="28"/>
        </w:rPr>
        <w:t xml:space="preserve">телей 28 окт. 1998 г.: одобрен Советом Республики 19 </w:t>
      </w:r>
      <w:proofErr w:type="spellStart"/>
      <w:r w:rsidRPr="00167392">
        <w:rPr>
          <w:spacing w:val="-1"/>
          <w:szCs w:val="28"/>
        </w:rPr>
        <w:t>нояб</w:t>
      </w:r>
      <w:proofErr w:type="spellEnd"/>
      <w:r w:rsidRPr="00167392">
        <w:rPr>
          <w:spacing w:val="-1"/>
          <w:szCs w:val="28"/>
        </w:rPr>
        <w:t>. 1998 г.]: с измене</w:t>
      </w:r>
      <w:r w:rsidRPr="00167392">
        <w:rPr>
          <w:spacing w:val="-1"/>
          <w:szCs w:val="28"/>
        </w:rPr>
        <w:softHyphen/>
        <w:t xml:space="preserve">ниями и дополнениями по сост. на 1 сент. 2008 г. —г 6-е изд., с изм. и доп. — </w:t>
      </w:r>
      <w:r w:rsidRPr="00167392">
        <w:rPr>
          <w:szCs w:val="28"/>
        </w:rPr>
        <w:t xml:space="preserve">Минск: Национальный центр правовой информации Республики Беларусь, </w:t>
      </w:r>
      <w:proofErr w:type="gramStart"/>
      <w:r w:rsidRPr="00167392">
        <w:rPr>
          <w:szCs w:val="28"/>
        </w:rPr>
        <w:t>2008.—</w:t>
      </w:r>
      <w:proofErr w:type="gramEnd"/>
      <w:r w:rsidRPr="00167392">
        <w:rPr>
          <w:szCs w:val="28"/>
        </w:rPr>
        <w:t>653 с.</w:t>
      </w:r>
    </w:p>
    <w:p w:rsidR="000D0575" w:rsidRPr="00167392" w:rsidRDefault="000D0575" w:rsidP="000D0575">
      <w:pPr>
        <w:pStyle w:val="a3"/>
        <w:numPr>
          <w:ilvl w:val="0"/>
          <w:numId w:val="1"/>
        </w:numPr>
        <w:jc w:val="both"/>
        <w:rPr>
          <w:szCs w:val="28"/>
        </w:rPr>
      </w:pPr>
      <w:r w:rsidRPr="00167392">
        <w:rPr>
          <w:szCs w:val="28"/>
        </w:rPr>
        <w:t xml:space="preserve">Программа социально-экономического развития Республики Беларусь на 2001 - 2005 гг. [Электронный ресурс]. - Режим </w:t>
      </w:r>
      <w:proofErr w:type="gramStart"/>
      <w:r w:rsidRPr="00167392">
        <w:rPr>
          <w:szCs w:val="28"/>
        </w:rPr>
        <w:t>доступа:  http://belarus.news-city.info/docs/2001by/crfxfnm-tcgkfnyj49483.htm</w:t>
      </w:r>
      <w:proofErr w:type="gramEnd"/>
      <w:r w:rsidRPr="00167392">
        <w:rPr>
          <w:szCs w:val="28"/>
        </w:rPr>
        <w:t>. -  дата доступа 27.09.2014</w:t>
      </w:r>
    </w:p>
    <w:p w:rsidR="000D0575" w:rsidRPr="00167392" w:rsidRDefault="000D0575" w:rsidP="000D0575">
      <w:pPr>
        <w:pStyle w:val="a3"/>
        <w:numPr>
          <w:ilvl w:val="0"/>
          <w:numId w:val="1"/>
        </w:numPr>
        <w:jc w:val="both"/>
        <w:rPr>
          <w:szCs w:val="28"/>
        </w:rPr>
      </w:pPr>
      <w:r w:rsidRPr="00167392">
        <w:rPr>
          <w:szCs w:val="28"/>
        </w:rPr>
        <w:t xml:space="preserve">Программы социально-экономического развития Республики Беларусь на 2011 - 2015 годы [Электронный ресурс] / Официальный сайт Министерства экономики Республики Беларусь. - Режим доступа: http:http://www.economy.gov.by/ru/ </w:t>
      </w:r>
      <w:proofErr w:type="spellStart"/>
      <w:r w:rsidRPr="00167392">
        <w:rPr>
          <w:szCs w:val="28"/>
        </w:rPr>
        <w:t>macroeconomy</w:t>
      </w:r>
      <w:proofErr w:type="spellEnd"/>
      <w:r w:rsidRPr="00167392">
        <w:rPr>
          <w:szCs w:val="28"/>
        </w:rPr>
        <w:t xml:space="preserve">/ </w:t>
      </w:r>
      <w:proofErr w:type="spellStart"/>
      <w:r w:rsidRPr="00167392">
        <w:rPr>
          <w:szCs w:val="28"/>
        </w:rPr>
        <w:t>programma_soc_econom_razvitia</w:t>
      </w:r>
      <w:proofErr w:type="spellEnd"/>
      <w:r w:rsidRPr="00167392">
        <w:rPr>
          <w:szCs w:val="28"/>
        </w:rPr>
        <w:t>. -  дата доступа 27.09.2014</w:t>
      </w:r>
    </w:p>
    <w:p w:rsidR="000D0575" w:rsidRPr="00167392" w:rsidRDefault="000D0575" w:rsidP="000D0575">
      <w:pPr>
        <w:pStyle w:val="a3"/>
        <w:numPr>
          <w:ilvl w:val="0"/>
          <w:numId w:val="1"/>
        </w:numPr>
        <w:jc w:val="both"/>
        <w:rPr>
          <w:szCs w:val="28"/>
        </w:rPr>
      </w:pPr>
      <w:r w:rsidRPr="00167392">
        <w:rPr>
          <w:szCs w:val="28"/>
        </w:rPr>
        <w:t xml:space="preserve">Программа развития промышленного комплекса Республики Беларусь на период до 2020 года. [Электронный ресурс] / </w:t>
      </w:r>
      <w:r w:rsidRPr="00167392">
        <w:rPr>
          <w:szCs w:val="28"/>
          <w:shd w:val="clear" w:color="auto" w:fill="FFFFFF"/>
        </w:rPr>
        <w:t xml:space="preserve">Официальный сайт </w:t>
      </w:r>
      <w:r w:rsidRPr="00167392">
        <w:rPr>
          <w:szCs w:val="28"/>
        </w:rPr>
        <w:t xml:space="preserve">Министерства экономики Республики </w:t>
      </w:r>
      <w:proofErr w:type="gramStart"/>
      <w:r w:rsidRPr="00167392">
        <w:rPr>
          <w:szCs w:val="28"/>
        </w:rPr>
        <w:t>Беларусь:  Постановление</w:t>
      </w:r>
      <w:proofErr w:type="gramEnd"/>
      <w:r w:rsidRPr="00167392">
        <w:rPr>
          <w:szCs w:val="28"/>
        </w:rPr>
        <w:t xml:space="preserve"> Совета Министров Республики Беларусь 05.07.2012 № 622. - Минск. – Режим доступа: http://www.economy.gov.by/nfiles/ 001146_12850_Programma.pdf. -  дата доступа 27.09.2014</w:t>
      </w:r>
    </w:p>
    <w:p w:rsidR="000D0575" w:rsidRPr="00167392" w:rsidRDefault="000D0575" w:rsidP="000D0575">
      <w:pPr>
        <w:pStyle w:val="a3"/>
        <w:numPr>
          <w:ilvl w:val="0"/>
          <w:numId w:val="1"/>
        </w:numPr>
        <w:jc w:val="both"/>
        <w:rPr>
          <w:szCs w:val="28"/>
        </w:rPr>
      </w:pPr>
      <w:r w:rsidRPr="00167392">
        <w:rPr>
          <w:szCs w:val="28"/>
        </w:rPr>
        <w:t xml:space="preserve">Программа развития промышленного комплекса Республики Беларусь на период до 2025 года. [Электронный ресурс] / </w:t>
      </w:r>
      <w:r w:rsidRPr="00167392">
        <w:rPr>
          <w:szCs w:val="28"/>
          <w:shd w:val="clear" w:color="auto" w:fill="FFFFFF"/>
        </w:rPr>
        <w:t xml:space="preserve">Официальный сайт </w:t>
      </w:r>
      <w:r w:rsidRPr="00167392">
        <w:rPr>
          <w:szCs w:val="28"/>
        </w:rPr>
        <w:t xml:space="preserve">Министерства экономики Республики </w:t>
      </w:r>
      <w:proofErr w:type="gramStart"/>
      <w:r w:rsidRPr="00167392">
        <w:rPr>
          <w:szCs w:val="28"/>
        </w:rPr>
        <w:t>Беларусь:  Постановление</w:t>
      </w:r>
      <w:proofErr w:type="gramEnd"/>
      <w:r w:rsidRPr="00167392">
        <w:rPr>
          <w:szCs w:val="28"/>
        </w:rPr>
        <w:t xml:space="preserve"> Совета Министров Республики Беларусь 05.07.2012 № 622. - Минск. – Режим доступа: http://www.economy.gov.by/nfiles/ 001146_12850_Programma.pdf. -  дата доступа 27.09.2014</w:t>
      </w:r>
    </w:p>
    <w:p w:rsidR="000D0575" w:rsidRPr="00167392" w:rsidRDefault="000D0575" w:rsidP="000D0575">
      <w:pPr>
        <w:pStyle w:val="a3"/>
        <w:numPr>
          <w:ilvl w:val="0"/>
          <w:numId w:val="1"/>
        </w:numPr>
        <w:spacing w:before="40"/>
        <w:jc w:val="both"/>
        <w:rPr>
          <w:b/>
          <w:szCs w:val="28"/>
        </w:rPr>
      </w:pPr>
      <w:r w:rsidRPr="00167392">
        <w:rPr>
          <w:rStyle w:val="a5"/>
          <w:szCs w:val="28"/>
        </w:rPr>
        <w:t xml:space="preserve">Перечень государственных программ на 2021-2025 годы Беларуси. Это предусмотрено постановлением Совета Министров от 24 декабря 2020 года №759. </w:t>
      </w:r>
    </w:p>
    <w:p w:rsidR="000D0575" w:rsidRDefault="000D0575" w:rsidP="000D0575">
      <w:pPr>
        <w:ind w:left="851"/>
        <w:jc w:val="center"/>
        <w:rPr>
          <w:b/>
          <w:bCs/>
          <w:iCs/>
          <w:sz w:val="28"/>
          <w:szCs w:val="28"/>
        </w:rPr>
      </w:pPr>
    </w:p>
    <w:p w:rsidR="000D0575" w:rsidRDefault="000D0575" w:rsidP="000D0575">
      <w:pPr>
        <w:ind w:left="851"/>
        <w:jc w:val="center"/>
        <w:rPr>
          <w:b/>
          <w:bCs/>
          <w:iCs/>
          <w:sz w:val="28"/>
          <w:szCs w:val="28"/>
        </w:rPr>
      </w:pPr>
    </w:p>
    <w:p w:rsidR="000D0575" w:rsidRPr="003B6706" w:rsidRDefault="000D0575" w:rsidP="000D0575">
      <w:pPr>
        <w:ind w:left="851"/>
        <w:jc w:val="center"/>
        <w:rPr>
          <w:b/>
          <w:bCs/>
          <w:iCs/>
          <w:sz w:val="28"/>
          <w:szCs w:val="28"/>
        </w:rPr>
      </w:pPr>
    </w:p>
    <w:p w:rsidR="000D0575" w:rsidRDefault="000D0575" w:rsidP="000D0575">
      <w:pPr>
        <w:pStyle w:val="a3"/>
        <w:ind w:left="1440"/>
        <w:jc w:val="center"/>
        <w:rPr>
          <w:b/>
          <w:bCs/>
          <w:iCs/>
          <w:szCs w:val="28"/>
        </w:rPr>
      </w:pPr>
      <w:r w:rsidRPr="003B6706">
        <w:rPr>
          <w:b/>
          <w:bCs/>
          <w:iCs/>
          <w:szCs w:val="28"/>
        </w:rPr>
        <w:t>Перечень основной литературы</w:t>
      </w:r>
    </w:p>
    <w:p w:rsidR="000D0575" w:rsidRPr="003B6706" w:rsidRDefault="000D0575" w:rsidP="000D0575">
      <w:pPr>
        <w:pStyle w:val="a3"/>
        <w:ind w:left="1440"/>
        <w:jc w:val="center"/>
        <w:rPr>
          <w:b/>
          <w:bCs/>
          <w:iCs/>
          <w:szCs w:val="28"/>
        </w:rPr>
      </w:pPr>
    </w:p>
    <w:p w:rsidR="000D0575" w:rsidRPr="001E576B" w:rsidRDefault="000D0575" w:rsidP="000D0575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Cs w:val="28"/>
        </w:rPr>
      </w:pPr>
      <w:r w:rsidRPr="00167392">
        <w:rPr>
          <w:color w:val="000000"/>
          <w:szCs w:val="28"/>
        </w:rPr>
        <w:t xml:space="preserve">Антипина О. Н., </w:t>
      </w:r>
      <w:proofErr w:type="spellStart"/>
      <w:r w:rsidRPr="00167392">
        <w:rPr>
          <w:color w:val="000000"/>
          <w:szCs w:val="28"/>
        </w:rPr>
        <w:t>Вереникин</w:t>
      </w:r>
      <w:proofErr w:type="spellEnd"/>
      <w:r w:rsidRPr="00167392">
        <w:rPr>
          <w:color w:val="000000"/>
          <w:szCs w:val="28"/>
        </w:rPr>
        <w:t xml:space="preserve"> А. О. Микроэкономика продвинутого уровня. Учебное пособие. — М.: Проспект. 2020. 184 с.</w:t>
      </w:r>
    </w:p>
    <w:p w:rsidR="000D0575" w:rsidRPr="00167392" w:rsidRDefault="000D0575" w:rsidP="000D0575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Cs w:val="28"/>
        </w:rPr>
      </w:pPr>
      <w:proofErr w:type="spellStart"/>
      <w:r w:rsidRPr="00167392">
        <w:rPr>
          <w:color w:val="000000"/>
          <w:szCs w:val="28"/>
        </w:rPr>
        <w:t>Бойцова</w:t>
      </w:r>
      <w:proofErr w:type="spellEnd"/>
      <w:r w:rsidRPr="00167392">
        <w:rPr>
          <w:color w:val="000000"/>
          <w:szCs w:val="28"/>
        </w:rPr>
        <w:t xml:space="preserve"> Е. Ю., Вощикова Н. К. Микроэкономика и макроэкономика. Актуальные проблемы. Учебник и практикум. — М.: </w:t>
      </w:r>
      <w:proofErr w:type="spellStart"/>
      <w:r w:rsidRPr="00167392">
        <w:rPr>
          <w:color w:val="000000"/>
          <w:szCs w:val="28"/>
        </w:rPr>
        <w:t>Юрайт</w:t>
      </w:r>
      <w:proofErr w:type="spellEnd"/>
      <w:r w:rsidRPr="00167392">
        <w:rPr>
          <w:color w:val="000000"/>
          <w:szCs w:val="28"/>
        </w:rPr>
        <w:t>. 2019. 250 с.</w:t>
      </w:r>
    </w:p>
    <w:p w:rsidR="000D0575" w:rsidRPr="00167392" w:rsidRDefault="000D0575" w:rsidP="000D0575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Cs w:val="28"/>
        </w:rPr>
      </w:pPr>
      <w:r w:rsidRPr="00167392">
        <w:rPr>
          <w:color w:val="000000"/>
          <w:szCs w:val="28"/>
        </w:rPr>
        <w:t xml:space="preserve">Ивасенко А. Г., Никонова Я. И. Микроэкономика. Учебное пособие. — М.: </w:t>
      </w:r>
      <w:proofErr w:type="spellStart"/>
      <w:r w:rsidRPr="00167392">
        <w:rPr>
          <w:color w:val="000000"/>
          <w:szCs w:val="28"/>
        </w:rPr>
        <w:t>КноРус</w:t>
      </w:r>
      <w:proofErr w:type="spellEnd"/>
      <w:r w:rsidRPr="00167392">
        <w:rPr>
          <w:color w:val="000000"/>
          <w:szCs w:val="28"/>
        </w:rPr>
        <w:t>. 2020. 280 с.</w:t>
      </w:r>
    </w:p>
    <w:p w:rsidR="000D0575" w:rsidRPr="00167392" w:rsidRDefault="000D0575" w:rsidP="000D0575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Cs w:val="28"/>
        </w:rPr>
      </w:pPr>
      <w:r w:rsidRPr="00167392">
        <w:rPr>
          <w:color w:val="000000"/>
          <w:szCs w:val="28"/>
        </w:rPr>
        <w:t xml:space="preserve">Левина Е. А., </w:t>
      </w:r>
      <w:proofErr w:type="spellStart"/>
      <w:r w:rsidRPr="00167392">
        <w:rPr>
          <w:color w:val="000000"/>
          <w:szCs w:val="28"/>
        </w:rPr>
        <w:t>Покатович</w:t>
      </w:r>
      <w:proofErr w:type="spellEnd"/>
      <w:r w:rsidRPr="00167392">
        <w:rPr>
          <w:color w:val="000000"/>
          <w:szCs w:val="28"/>
        </w:rPr>
        <w:t xml:space="preserve"> Е. В. Микроэкономика. Учебник и практикум для вузов. — М.: </w:t>
      </w:r>
      <w:proofErr w:type="spellStart"/>
      <w:r w:rsidRPr="00167392">
        <w:rPr>
          <w:color w:val="000000"/>
          <w:szCs w:val="28"/>
        </w:rPr>
        <w:t>Юрайт</w:t>
      </w:r>
      <w:proofErr w:type="spellEnd"/>
      <w:r w:rsidRPr="00167392">
        <w:rPr>
          <w:color w:val="000000"/>
          <w:szCs w:val="28"/>
        </w:rPr>
        <w:t>. 2019. 674 с.</w:t>
      </w:r>
    </w:p>
    <w:p w:rsidR="000D0575" w:rsidRPr="00167392" w:rsidRDefault="000D0575" w:rsidP="000D0575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Cs w:val="28"/>
        </w:rPr>
      </w:pPr>
      <w:proofErr w:type="spellStart"/>
      <w:r w:rsidRPr="00167392">
        <w:rPr>
          <w:color w:val="000000"/>
          <w:szCs w:val="28"/>
        </w:rPr>
        <w:t>Латенкова</w:t>
      </w:r>
      <w:proofErr w:type="spellEnd"/>
      <w:r w:rsidRPr="00167392">
        <w:rPr>
          <w:color w:val="000000"/>
          <w:szCs w:val="28"/>
        </w:rPr>
        <w:t xml:space="preserve">, А.В. Экономическая </w:t>
      </w:r>
      <w:proofErr w:type="gramStart"/>
      <w:r w:rsidRPr="00167392">
        <w:rPr>
          <w:color w:val="000000"/>
          <w:szCs w:val="28"/>
        </w:rPr>
        <w:t>теория :</w:t>
      </w:r>
      <w:proofErr w:type="gramEnd"/>
      <w:r w:rsidRPr="00167392">
        <w:rPr>
          <w:color w:val="000000"/>
          <w:szCs w:val="28"/>
        </w:rPr>
        <w:t xml:space="preserve"> учебное пособие / А.В </w:t>
      </w:r>
      <w:proofErr w:type="spellStart"/>
      <w:r w:rsidRPr="00167392">
        <w:rPr>
          <w:color w:val="000000"/>
          <w:szCs w:val="28"/>
        </w:rPr>
        <w:t>Латенкова</w:t>
      </w:r>
      <w:proofErr w:type="spellEnd"/>
      <w:r w:rsidRPr="00167392">
        <w:rPr>
          <w:color w:val="000000"/>
          <w:szCs w:val="28"/>
        </w:rPr>
        <w:t xml:space="preserve"> – Минск: БИП, 2021. – 605 с.</w:t>
      </w:r>
    </w:p>
    <w:p w:rsidR="000D0575" w:rsidRPr="00167392" w:rsidRDefault="000D0575" w:rsidP="000D0575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Cs w:val="28"/>
        </w:rPr>
      </w:pPr>
      <w:r w:rsidRPr="00167392">
        <w:rPr>
          <w:color w:val="000000"/>
          <w:szCs w:val="28"/>
        </w:rPr>
        <w:t>Максимова В. Ф. Микроэкономика. Учебник. — М.: Издательский дом Университета "Синергия". 2020. 468 с.</w:t>
      </w:r>
    </w:p>
    <w:p w:rsidR="000D0575" w:rsidRPr="00167392" w:rsidRDefault="000D0575" w:rsidP="000D0575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Cs w:val="28"/>
        </w:rPr>
      </w:pPr>
      <w:proofErr w:type="spellStart"/>
      <w:r w:rsidRPr="00167392">
        <w:rPr>
          <w:color w:val="000000"/>
          <w:szCs w:val="28"/>
        </w:rPr>
        <w:t>Маховикова</w:t>
      </w:r>
      <w:proofErr w:type="spellEnd"/>
      <w:r w:rsidRPr="00167392">
        <w:rPr>
          <w:color w:val="000000"/>
          <w:szCs w:val="28"/>
        </w:rPr>
        <w:t xml:space="preserve"> Г. А. Микроэкономика. Учебник и практикум для академического </w:t>
      </w:r>
      <w:proofErr w:type="spellStart"/>
      <w:r w:rsidRPr="00167392">
        <w:rPr>
          <w:color w:val="000000"/>
          <w:szCs w:val="28"/>
        </w:rPr>
        <w:t>бакалавриата</w:t>
      </w:r>
      <w:proofErr w:type="spellEnd"/>
      <w:r w:rsidRPr="00167392">
        <w:rPr>
          <w:color w:val="000000"/>
          <w:szCs w:val="28"/>
        </w:rPr>
        <w:t xml:space="preserve">. — М.: </w:t>
      </w:r>
      <w:proofErr w:type="spellStart"/>
      <w:r w:rsidRPr="00167392">
        <w:rPr>
          <w:color w:val="000000"/>
          <w:szCs w:val="28"/>
        </w:rPr>
        <w:t>Юрайт</w:t>
      </w:r>
      <w:proofErr w:type="spellEnd"/>
      <w:r w:rsidRPr="00167392">
        <w:rPr>
          <w:color w:val="000000"/>
          <w:szCs w:val="28"/>
        </w:rPr>
        <w:t>. 2019. 282 с.</w:t>
      </w:r>
    </w:p>
    <w:p w:rsidR="000D0575" w:rsidRPr="00167392" w:rsidRDefault="000D0575" w:rsidP="000D0575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Cs w:val="28"/>
        </w:rPr>
      </w:pPr>
      <w:r w:rsidRPr="00167392">
        <w:rPr>
          <w:color w:val="000000"/>
          <w:szCs w:val="28"/>
        </w:rPr>
        <w:t xml:space="preserve">Устюжанина Е. В., Бондаренко Н. Е., </w:t>
      </w:r>
      <w:proofErr w:type="spellStart"/>
      <w:r w:rsidRPr="00167392">
        <w:rPr>
          <w:color w:val="000000"/>
          <w:szCs w:val="28"/>
        </w:rPr>
        <w:t>Сигарев</w:t>
      </w:r>
      <w:proofErr w:type="spellEnd"/>
      <w:r w:rsidRPr="00167392">
        <w:rPr>
          <w:color w:val="000000"/>
          <w:szCs w:val="28"/>
        </w:rPr>
        <w:t xml:space="preserve"> А. В. Микроэкономика. Учебник. — М.: </w:t>
      </w:r>
      <w:proofErr w:type="spellStart"/>
      <w:r w:rsidRPr="00167392">
        <w:rPr>
          <w:color w:val="000000"/>
          <w:szCs w:val="28"/>
        </w:rPr>
        <w:t>КноРус</w:t>
      </w:r>
      <w:proofErr w:type="spellEnd"/>
      <w:r w:rsidRPr="00167392">
        <w:rPr>
          <w:color w:val="000000"/>
          <w:szCs w:val="28"/>
        </w:rPr>
        <w:t>. 2020. 218 с.</w:t>
      </w:r>
    </w:p>
    <w:p w:rsidR="000D0575" w:rsidRPr="00167392" w:rsidRDefault="000D0575" w:rsidP="000D0575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Cs w:val="28"/>
        </w:rPr>
      </w:pPr>
      <w:proofErr w:type="spellStart"/>
      <w:r w:rsidRPr="00167392">
        <w:rPr>
          <w:color w:val="000000"/>
          <w:szCs w:val="28"/>
        </w:rPr>
        <w:t>Чеканский</w:t>
      </w:r>
      <w:proofErr w:type="spellEnd"/>
      <w:r w:rsidRPr="00167392">
        <w:rPr>
          <w:color w:val="000000"/>
          <w:szCs w:val="28"/>
        </w:rPr>
        <w:t xml:space="preserve"> А. Н., Фролова Н. Л. Микроэкономика. Промежуточный уровень. Учебник. — М.: Проспект. 2020. 688 с.</w:t>
      </w:r>
    </w:p>
    <w:p w:rsidR="000D0575" w:rsidRPr="00167392" w:rsidRDefault="000D0575" w:rsidP="000D0575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Cs w:val="28"/>
        </w:rPr>
      </w:pPr>
      <w:r w:rsidRPr="00167392">
        <w:rPr>
          <w:color w:val="000000"/>
          <w:szCs w:val="28"/>
        </w:rPr>
        <w:t>Швец Ю. Ю. Менеджерские аспекты микроэкономики и бизнес стратегии. Учебное пособие. — М.: Прометей. 2020. 160 с.</w:t>
      </w:r>
    </w:p>
    <w:p w:rsidR="000D0575" w:rsidRPr="003B6706" w:rsidRDefault="000D0575" w:rsidP="000D0575">
      <w:pPr>
        <w:pStyle w:val="a3"/>
        <w:widowControl w:val="0"/>
        <w:autoSpaceDE w:val="0"/>
        <w:autoSpaceDN w:val="0"/>
        <w:adjustRightInd w:val="0"/>
        <w:spacing w:line="276" w:lineRule="auto"/>
        <w:ind w:left="284" w:right="19"/>
        <w:jc w:val="center"/>
        <w:rPr>
          <w:b/>
          <w:spacing w:val="-16"/>
          <w:szCs w:val="28"/>
        </w:rPr>
      </w:pPr>
    </w:p>
    <w:p w:rsidR="000D0575" w:rsidRPr="00167392" w:rsidRDefault="000D0575" w:rsidP="000D0575">
      <w:pPr>
        <w:widowControl w:val="0"/>
        <w:autoSpaceDE w:val="0"/>
        <w:autoSpaceDN w:val="0"/>
        <w:adjustRightInd w:val="0"/>
        <w:spacing w:line="276" w:lineRule="auto"/>
        <w:ind w:left="1080" w:right="19"/>
        <w:jc w:val="center"/>
        <w:rPr>
          <w:b/>
          <w:spacing w:val="-16"/>
          <w:sz w:val="28"/>
          <w:szCs w:val="28"/>
        </w:rPr>
      </w:pPr>
      <w:r w:rsidRPr="00167392">
        <w:rPr>
          <w:b/>
          <w:spacing w:val="-16"/>
          <w:sz w:val="28"/>
          <w:szCs w:val="28"/>
        </w:rPr>
        <w:t>Перечень дополнительной литературы</w:t>
      </w:r>
    </w:p>
    <w:p w:rsidR="000D0575" w:rsidRPr="003B6706" w:rsidRDefault="000D0575" w:rsidP="000D0575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</w:p>
    <w:p w:rsidR="000D0575" w:rsidRPr="003B6706" w:rsidRDefault="000D0575" w:rsidP="000D0575">
      <w:pPr>
        <w:pStyle w:val="font8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sz w:val="28"/>
          <w:szCs w:val="28"/>
          <w:lang w:val="ru-RU"/>
        </w:rPr>
      </w:pPr>
      <w:r w:rsidRPr="003B6706">
        <w:rPr>
          <w:sz w:val="28"/>
          <w:szCs w:val="28"/>
          <w:lang w:val="ru-RU"/>
        </w:rPr>
        <w:t>Гребенников, П. И.</w:t>
      </w:r>
      <w:r w:rsidRPr="003B6706">
        <w:rPr>
          <w:sz w:val="28"/>
          <w:szCs w:val="28"/>
        </w:rPr>
        <w:t> </w:t>
      </w:r>
      <w:proofErr w:type="gramStart"/>
      <w:r w:rsidRPr="003B6706">
        <w:rPr>
          <w:sz w:val="28"/>
          <w:szCs w:val="28"/>
          <w:lang w:val="ru-RU"/>
        </w:rPr>
        <w:t>Микроэкономика :</w:t>
      </w:r>
      <w:proofErr w:type="gramEnd"/>
      <w:r w:rsidRPr="003B6706">
        <w:rPr>
          <w:sz w:val="28"/>
          <w:szCs w:val="28"/>
          <w:lang w:val="ru-RU"/>
        </w:rPr>
        <w:t xml:space="preserve"> учебник и практикум для академического </w:t>
      </w:r>
      <w:proofErr w:type="spellStart"/>
      <w:r w:rsidRPr="003B6706">
        <w:rPr>
          <w:sz w:val="28"/>
          <w:szCs w:val="28"/>
          <w:lang w:val="ru-RU"/>
        </w:rPr>
        <w:t>бакалавриата</w:t>
      </w:r>
      <w:proofErr w:type="spellEnd"/>
      <w:r w:rsidRPr="003B6706">
        <w:rPr>
          <w:sz w:val="28"/>
          <w:szCs w:val="28"/>
          <w:lang w:val="ru-RU"/>
        </w:rPr>
        <w:t xml:space="preserve"> / П. И. Гребенников, Л. С. Тарасевич, А. И. </w:t>
      </w:r>
      <w:proofErr w:type="spellStart"/>
      <w:r w:rsidRPr="003B6706">
        <w:rPr>
          <w:sz w:val="28"/>
          <w:szCs w:val="28"/>
          <w:lang w:val="ru-RU"/>
        </w:rPr>
        <w:t>Леусский</w:t>
      </w:r>
      <w:proofErr w:type="spellEnd"/>
      <w:r w:rsidRPr="003B6706">
        <w:rPr>
          <w:sz w:val="28"/>
          <w:szCs w:val="28"/>
          <w:lang w:val="ru-RU"/>
        </w:rPr>
        <w:t xml:space="preserve">. — 8-е изд., </w:t>
      </w:r>
      <w:proofErr w:type="spellStart"/>
      <w:r w:rsidRPr="003B6706">
        <w:rPr>
          <w:sz w:val="28"/>
          <w:szCs w:val="28"/>
          <w:lang w:val="ru-RU"/>
        </w:rPr>
        <w:t>перераб</w:t>
      </w:r>
      <w:proofErr w:type="spellEnd"/>
      <w:r w:rsidRPr="003B6706">
        <w:rPr>
          <w:sz w:val="28"/>
          <w:szCs w:val="28"/>
          <w:lang w:val="ru-RU"/>
        </w:rPr>
        <w:t xml:space="preserve">. и доп. — </w:t>
      </w:r>
      <w:proofErr w:type="gramStart"/>
      <w:r w:rsidRPr="003B6706">
        <w:rPr>
          <w:sz w:val="28"/>
          <w:szCs w:val="28"/>
          <w:lang w:val="ru-RU"/>
        </w:rPr>
        <w:t>Москва :</w:t>
      </w:r>
      <w:proofErr w:type="gramEnd"/>
      <w:r w:rsidRPr="003B6706">
        <w:rPr>
          <w:sz w:val="28"/>
          <w:szCs w:val="28"/>
          <w:lang w:val="ru-RU"/>
        </w:rPr>
        <w:t xml:space="preserve"> Издательство </w:t>
      </w:r>
      <w:proofErr w:type="spellStart"/>
      <w:r w:rsidRPr="003B6706">
        <w:rPr>
          <w:sz w:val="28"/>
          <w:szCs w:val="28"/>
          <w:lang w:val="ru-RU"/>
        </w:rPr>
        <w:t>Юрайт</w:t>
      </w:r>
      <w:proofErr w:type="spellEnd"/>
      <w:r w:rsidRPr="003B6706">
        <w:rPr>
          <w:sz w:val="28"/>
          <w:szCs w:val="28"/>
          <w:lang w:val="ru-RU"/>
        </w:rPr>
        <w:t>, 2019. — 547 с.</w:t>
      </w:r>
    </w:p>
    <w:p w:rsidR="000D0575" w:rsidRPr="003B6706" w:rsidRDefault="000D0575" w:rsidP="000D0575">
      <w:pPr>
        <w:pStyle w:val="font8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sz w:val="28"/>
          <w:szCs w:val="28"/>
          <w:lang w:val="ru-RU"/>
        </w:rPr>
      </w:pPr>
      <w:r w:rsidRPr="003B6706">
        <w:rPr>
          <w:sz w:val="28"/>
          <w:szCs w:val="28"/>
          <w:lang w:val="ru-RU"/>
        </w:rPr>
        <w:t>Корнейчук, Б. В.</w:t>
      </w:r>
      <w:r w:rsidRPr="003B6706">
        <w:rPr>
          <w:sz w:val="28"/>
          <w:szCs w:val="28"/>
        </w:rPr>
        <w:t> </w:t>
      </w:r>
      <w:proofErr w:type="gramStart"/>
      <w:r w:rsidRPr="003B6706">
        <w:rPr>
          <w:sz w:val="28"/>
          <w:szCs w:val="28"/>
          <w:lang w:val="ru-RU"/>
        </w:rPr>
        <w:t>Микроэкономика :</w:t>
      </w:r>
      <w:proofErr w:type="gramEnd"/>
      <w:r w:rsidRPr="003B6706">
        <w:rPr>
          <w:sz w:val="28"/>
          <w:szCs w:val="28"/>
          <w:lang w:val="ru-RU"/>
        </w:rPr>
        <w:t xml:space="preserve"> учебник и практикум для академического </w:t>
      </w:r>
      <w:proofErr w:type="spellStart"/>
      <w:r w:rsidRPr="003B6706">
        <w:rPr>
          <w:sz w:val="28"/>
          <w:szCs w:val="28"/>
          <w:lang w:val="ru-RU"/>
        </w:rPr>
        <w:t>бакалавриата</w:t>
      </w:r>
      <w:proofErr w:type="spellEnd"/>
      <w:r w:rsidRPr="003B6706">
        <w:rPr>
          <w:sz w:val="28"/>
          <w:szCs w:val="28"/>
          <w:lang w:val="ru-RU"/>
        </w:rPr>
        <w:t xml:space="preserve"> / Б. В. Корнейчук. — 2-е изд., </w:t>
      </w:r>
      <w:proofErr w:type="spellStart"/>
      <w:r w:rsidRPr="003B6706">
        <w:rPr>
          <w:sz w:val="28"/>
          <w:szCs w:val="28"/>
          <w:lang w:val="ru-RU"/>
        </w:rPr>
        <w:t>испр</w:t>
      </w:r>
      <w:proofErr w:type="spellEnd"/>
      <w:r w:rsidRPr="003B6706">
        <w:rPr>
          <w:sz w:val="28"/>
          <w:szCs w:val="28"/>
          <w:lang w:val="ru-RU"/>
        </w:rPr>
        <w:t xml:space="preserve">. и доп. — </w:t>
      </w:r>
      <w:proofErr w:type="gramStart"/>
      <w:r w:rsidRPr="003B6706">
        <w:rPr>
          <w:sz w:val="28"/>
          <w:szCs w:val="28"/>
          <w:lang w:val="ru-RU"/>
        </w:rPr>
        <w:t>Москва :</w:t>
      </w:r>
      <w:proofErr w:type="gramEnd"/>
      <w:r w:rsidRPr="003B6706">
        <w:rPr>
          <w:sz w:val="28"/>
          <w:szCs w:val="28"/>
          <w:lang w:val="ru-RU"/>
        </w:rPr>
        <w:t xml:space="preserve"> Издательство </w:t>
      </w:r>
      <w:proofErr w:type="spellStart"/>
      <w:r w:rsidRPr="003B6706">
        <w:rPr>
          <w:sz w:val="28"/>
          <w:szCs w:val="28"/>
          <w:lang w:val="ru-RU"/>
        </w:rPr>
        <w:t>Юрайт</w:t>
      </w:r>
      <w:proofErr w:type="spellEnd"/>
      <w:r w:rsidRPr="003B6706">
        <w:rPr>
          <w:sz w:val="28"/>
          <w:szCs w:val="28"/>
          <w:lang w:val="ru-RU"/>
        </w:rPr>
        <w:t>, 2019. — 305 с.</w:t>
      </w:r>
    </w:p>
    <w:p w:rsidR="000D0575" w:rsidRPr="003B6706" w:rsidRDefault="000D0575" w:rsidP="000D0575">
      <w:pPr>
        <w:pStyle w:val="font8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sz w:val="28"/>
          <w:szCs w:val="28"/>
          <w:lang w:val="ru-RU"/>
        </w:rPr>
      </w:pPr>
      <w:r w:rsidRPr="003B6706">
        <w:rPr>
          <w:sz w:val="28"/>
          <w:szCs w:val="28"/>
          <w:lang w:val="ru-RU"/>
        </w:rPr>
        <w:t>Ким, И. А.</w:t>
      </w:r>
      <w:r w:rsidRPr="003B6706">
        <w:rPr>
          <w:sz w:val="28"/>
          <w:szCs w:val="28"/>
        </w:rPr>
        <w:t> </w:t>
      </w:r>
      <w:proofErr w:type="gramStart"/>
      <w:r w:rsidRPr="003B6706">
        <w:rPr>
          <w:sz w:val="28"/>
          <w:szCs w:val="28"/>
          <w:lang w:val="ru-RU"/>
        </w:rPr>
        <w:t>Микроэкономика :</w:t>
      </w:r>
      <w:proofErr w:type="gramEnd"/>
      <w:r w:rsidRPr="003B6706">
        <w:rPr>
          <w:sz w:val="28"/>
          <w:szCs w:val="28"/>
          <w:lang w:val="ru-RU"/>
        </w:rPr>
        <w:t xml:space="preserve"> учебник и практикум для академического </w:t>
      </w:r>
      <w:proofErr w:type="spellStart"/>
      <w:r w:rsidRPr="003B6706">
        <w:rPr>
          <w:sz w:val="28"/>
          <w:szCs w:val="28"/>
          <w:lang w:val="ru-RU"/>
        </w:rPr>
        <w:t>бакалавриата</w:t>
      </w:r>
      <w:proofErr w:type="spellEnd"/>
      <w:r w:rsidRPr="003B6706">
        <w:rPr>
          <w:sz w:val="28"/>
          <w:szCs w:val="28"/>
          <w:lang w:val="ru-RU"/>
        </w:rPr>
        <w:t xml:space="preserve"> / И. А. Ким. — </w:t>
      </w:r>
      <w:proofErr w:type="gramStart"/>
      <w:r w:rsidRPr="003B6706">
        <w:rPr>
          <w:sz w:val="28"/>
          <w:szCs w:val="28"/>
          <w:lang w:val="ru-RU"/>
        </w:rPr>
        <w:t>Москва :</w:t>
      </w:r>
      <w:proofErr w:type="gramEnd"/>
      <w:r w:rsidRPr="003B6706">
        <w:rPr>
          <w:sz w:val="28"/>
          <w:szCs w:val="28"/>
          <w:lang w:val="ru-RU"/>
        </w:rPr>
        <w:t xml:space="preserve"> Издательство </w:t>
      </w:r>
      <w:proofErr w:type="spellStart"/>
      <w:r w:rsidRPr="003B6706">
        <w:rPr>
          <w:sz w:val="28"/>
          <w:szCs w:val="28"/>
          <w:lang w:val="ru-RU"/>
        </w:rPr>
        <w:t>Юрайт</w:t>
      </w:r>
      <w:proofErr w:type="spellEnd"/>
      <w:r w:rsidRPr="003B6706">
        <w:rPr>
          <w:sz w:val="28"/>
          <w:szCs w:val="28"/>
          <w:lang w:val="ru-RU"/>
        </w:rPr>
        <w:t>, 2019. — 328 с.</w:t>
      </w:r>
    </w:p>
    <w:p w:rsidR="000D0575" w:rsidRPr="003B6706" w:rsidRDefault="000D0575" w:rsidP="000D0575">
      <w:pPr>
        <w:pStyle w:val="font8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sz w:val="28"/>
          <w:szCs w:val="28"/>
          <w:lang w:val="ru-RU"/>
        </w:rPr>
      </w:pPr>
      <w:proofErr w:type="spellStart"/>
      <w:r w:rsidRPr="003B6706">
        <w:rPr>
          <w:sz w:val="28"/>
          <w:szCs w:val="28"/>
          <w:lang w:val="ru-RU"/>
        </w:rPr>
        <w:t>Маховикова</w:t>
      </w:r>
      <w:proofErr w:type="spellEnd"/>
      <w:r w:rsidRPr="003B6706">
        <w:rPr>
          <w:sz w:val="28"/>
          <w:szCs w:val="28"/>
          <w:lang w:val="ru-RU"/>
        </w:rPr>
        <w:t>, Г. А.</w:t>
      </w:r>
      <w:r w:rsidRPr="003B6706">
        <w:rPr>
          <w:sz w:val="28"/>
          <w:szCs w:val="28"/>
        </w:rPr>
        <w:t> </w:t>
      </w:r>
      <w:proofErr w:type="gramStart"/>
      <w:r w:rsidRPr="003B6706">
        <w:rPr>
          <w:sz w:val="28"/>
          <w:szCs w:val="28"/>
          <w:lang w:val="ru-RU"/>
        </w:rPr>
        <w:t>Микроэкономика :</w:t>
      </w:r>
      <w:proofErr w:type="gramEnd"/>
      <w:r w:rsidRPr="003B6706">
        <w:rPr>
          <w:sz w:val="28"/>
          <w:szCs w:val="28"/>
          <w:lang w:val="ru-RU"/>
        </w:rPr>
        <w:t xml:space="preserve"> учебник и практикум для академического </w:t>
      </w:r>
      <w:proofErr w:type="spellStart"/>
      <w:r w:rsidRPr="003B6706">
        <w:rPr>
          <w:sz w:val="28"/>
          <w:szCs w:val="28"/>
          <w:lang w:val="ru-RU"/>
        </w:rPr>
        <w:t>бакалавриата</w:t>
      </w:r>
      <w:proofErr w:type="spellEnd"/>
      <w:r w:rsidRPr="003B6706">
        <w:rPr>
          <w:sz w:val="28"/>
          <w:szCs w:val="28"/>
          <w:lang w:val="ru-RU"/>
        </w:rPr>
        <w:t xml:space="preserve"> / Г. А. </w:t>
      </w:r>
      <w:proofErr w:type="spellStart"/>
      <w:r w:rsidRPr="003B6706">
        <w:rPr>
          <w:sz w:val="28"/>
          <w:szCs w:val="28"/>
          <w:lang w:val="ru-RU"/>
        </w:rPr>
        <w:t>Маховикова</w:t>
      </w:r>
      <w:proofErr w:type="spellEnd"/>
      <w:r w:rsidRPr="003B6706">
        <w:rPr>
          <w:sz w:val="28"/>
          <w:szCs w:val="28"/>
          <w:lang w:val="ru-RU"/>
        </w:rPr>
        <w:t xml:space="preserve">. — 2-е изд., </w:t>
      </w:r>
      <w:proofErr w:type="spellStart"/>
      <w:r w:rsidRPr="003B6706">
        <w:rPr>
          <w:sz w:val="28"/>
          <w:szCs w:val="28"/>
          <w:lang w:val="ru-RU"/>
        </w:rPr>
        <w:t>перераб</w:t>
      </w:r>
      <w:proofErr w:type="spellEnd"/>
      <w:r w:rsidRPr="003B6706">
        <w:rPr>
          <w:sz w:val="28"/>
          <w:szCs w:val="28"/>
          <w:lang w:val="ru-RU"/>
        </w:rPr>
        <w:t xml:space="preserve">. и доп. — </w:t>
      </w:r>
      <w:proofErr w:type="gramStart"/>
      <w:r w:rsidRPr="003B6706">
        <w:rPr>
          <w:sz w:val="28"/>
          <w:szCs w:val="28"/>
          <w:lang w:val="ru-RU"/>
        </w:rPr>
        <w:t>Москва :</w:t>
      </w:r>
      <w:proofErr w:type="gramEnd"/>
      <w:r w:rsidRPr="003B6706">
        <w:rPr>
          <w:sz w:val="28"/>
          <w:szCs w:val="28"/>
          <w:lang w:val="ru-RU"/>
        </w:rPr>
        <w:t xml:space="preserve"> Издательство </w:t>
      </w:r>
      <w:proofErr w:type="spellStart"/>
      <w:r w:rsidRPr="003B6706">
        <w:rPr>
          <w:sz w:val="28"/>
          <w:szCs w:val="28"/>
          <w:lang w:val="ru-RU"/>
        </w:rPr>
        <w:t>Юрайт</w:t>
      </w:r>
      <w:proofErr w:type="spellEnd"/>
      <w:r w:rsidRPr="003B6706">
        <w:rPr>
          <w:sz w:val="28"/>
          <w:szCs w:val="28"/>
          <w:lang w:val="ru-RU"/>
        </w:rPr>
        <w:t>, 2019. — 281 с.</w:t>
      </w:r>
      <w:r w:rsidRPr="003B6706">
        <w:rPr>
          <w:sz w:val="28"/>
          <w:szCs w:val="28"/>
        </w:rPr>
        <w:t> </w:t>
      </w:r>
    </w:p>
    <w:p w:rsidR="000D0575" w:rsidRPr="003B6706" w:rsidRDefault="000D0575" w:rsidP="000D0575">
      <w:pPr>
        <w:pStyle w:val="font8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sz w:val="28"/>
          <w:szCs w:val="28"/>
          <w:lang w:val="ru-RU"/>
        </w:rPr>
      </w:pPr>
      <w:proofErr w:type="spellStart"/>
      <w:r w:rsidRPr="003B6706">
        <w:rPr>
          <w:sz w:val="28"/>
          <w:szCs w:val="28"/>
          <w:lang w:val="ru-RU"/>
        </w:rPr>
        <w:t>Маховикова</w:t>
      </w:r>
      <w:proofErr w:type="spellEnd"/>
      <w:r w:rsidRPr="003B6706">
        <w:rPr>
          <w:sz w:val="28"/>
          <w:szCs w:val="28"/>
          <w:lang w:val="ru-RU"/>
        </w:rPr>
        <w:t>, Г. А.</w:t>
      </w:r>
      <w:r w:rsidRPr="003B6706">
        <w:rPr>
          <w:sz w:val="28"/>
          <w:szCs w:val="28"/>
        </w:rPr>
        <w:t> </w:t>
      </w:r>
      <w:r w:rsidRPr="003B6706">
        <w:rPr>
          <w:sz w:val="28"/>
          <w:szCs w:val="28"/>
          <w:lang w:val="ru-RU"/>
        </w:rPr>
        <w:t xml:space="preserve">Микроэкономика. Продвинутый </w:t>
      </w:r>
      <w:proofErr w:type="gramStart"/>
      <w:r w:rsidRPr="003B6706">
        <w:rPr>
          <w:sz w:val="28"/>
          <w:szCs w:val="28"/>
          <w:lang w:val="ru-RU"/>
        </w:rPr>
        <w:t>курс :</w:t>
      </w:r>
      <w:proofErr w:type="gramEnd"/>
      <w:r w:rsidRPr="003B6706">
        <w:rPr>
          <w:sz w:val="28"/>
          <w:szCs w:val="28"/>
          <w:lang w:val="ru-RU"/>
        </w:rPr>
        <w:t xml:space="preserve"> учебник и практикум / Г. А. </w:t>
      </w:r>
      <w:proofErr w:type="spellStart"/>
      <w:r w:rsidRPr="003B6706">
        <w:rPr>
          <w:sz w:val="28"/>
          <w:szCs w:val="28"/>
          <w:lang w:val="ru-RU"/>
        </w:rPr>
        <w:t>Маховикова</w:t>
      </w:r>
      <w:proofErr w:type="spellEnd"/>
      <w:r w:rsidRPr="003B6706">
        <w:rPr>
          <w:sz w:val="28"/>
          <w:szCs w:val="28"/>
          <w:lang w:val="ru-RU"/>
        </w:rPr>
        <w:t xml:space="preserve">, С. В. </w:t>
      </w:r>
      <w:proofErr w:type="spellStart"/>
      <w:r w:rsidRPr="003B6706">
        <w:rPr>
          <w:sz w:val="28"/>
          <w:szCs w:val="28"/>
          <w:lang w:val="ru-RU"/>
        </w:rPr>
        <w:t>Переверзева</w:t>
      </w:r>
      <w:proofErr w:type="spellEnd"/>
      <w:r w:rsidRPr="003B6706">
        <w:rPr>
          <w:sz w:val="28"/>
          <w:szCs w:val="28"/>
          <w:lang w:val="ru-RU"/>
        </w:rPr>
        <w:t xml:space="preserve">. — </w:t>
      </w:r>
      <w:proofErr w:type="gramStart"/>
      <w:r w:rsidRPr="003B6706">
        <w:rPr>
          <w:sz w:val="28"/>
          <w:szCs w:val="28"/>
          <w:lang w:val="ru-RU"/>
        </w:rPr>
        <w:t>Москва :</w:t>
      </w:r>
      <w:proofErr w:type="gramEnd"/>
      <w:r w:rsidRPr="003B6706">
        <w:rPr>
          <w:sz w:val="28"/>
          <w:szCs w:val="28"/>
          <w:lang w:val="ru-RU"/>
        </w:rPr>
        <w:t xml:space="preserve"> Издательство </w:t>
      </w:r>
      <w:proofErr w:type="spellStart"/>
      <w:r w:rsidRPr="003B6706">
        <w:rPr>
          <w:sz w:val="28"/>
          <w:szCs w:val="28"/>
          <w:lang w:val="ru-RU"/>
        </w:rPr>
        <w:t>Юрайт</w:t>
      </w:r>
      <w:proofErr w:type="spellEnd"/>
      <w:r w:rsidRPr="003B6706">
        <w:rPr>
          <w:sz w:val="28"/>
          <w:szCs w:val="28"/>
          <w:lang w:val="ru-RU"/>
        </w:rPr>
        <w:t>, 2019. — 322 с.</w:t>
      </w:r>
    </w:p>
    <w:p w:rsidR="000D0575" w:rsidRPr="003B6706" w:rsidRDefault="000D0575" w:rsidP="000D0575">
      <w:pPr>
        <w:pStyle w:val="font8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sz w:val="28"/>
          <w:szCs w:val="28"/>
          <w:lang w:val="ru-RU"/>
        </w:rPr>
      </w:pPr>
      <w:r w:rsidRPr="003B6706">
        <w:rPr>
          <w:sz w:val="28"/>
          <w:szCs w:val="28"/>
          <w:lang w:val="ru-RU"/>
        </w:rPr>
        <w:t xml:space="preserve">Родина Г. А. </w:t>
      </w:r>
      <w:proofErr w:type="gramStart"/>
      <w:r w:rsidRPr="003B6706">
        <w:rPr>
          <w:sz w:val="28"/>
          <w:szCs w:val="28"/>
          <w:lang w:val="ru-RU"/>
        </w:rPr>
        <w:t>Микроэкономика :</w:t>
      </w:r>
      <w:proofErr w:type="gramEnd"/>
      <w:r w:rsidRPr="003B6706">
        <w:rPr>
          <w:sz w:val="28"/>
          <w:szCs w:val="28"/>
          <w:lang w:val="ru-RU"/>
        </w:rPr>
        <w:t xml:space="preserve"> учебник и практикум для прикладного </w:t>
      </w:r>
      <w:proofErr w:type="spellStart"/>
      <w:r w:rsidRPr="003B6706">
        <w:rPr>
          <w:sz w:val="28"/>
          <w:szCs w:val="28"/>
          <w:lang w:val="ru-RU"/>
        </w:rPr>
        <w:t>бакалавриата</w:t>
      </w:r>
      <w:proofErr w:type="spellEnd"/>
      <w:r w:rsidRPr="003B6706">
        <w:rPr>
          <w:sz w:val="28"/>
          <w:szCs w:val="28"/>
          <w:lang w:val="ru-RU"/>
        </w:rPr>
        <w:t xml:space="preserve"> / Г. А. Родина [и др.] ; под редакцией Г. А. Родиной. — 2-е изд., </w:t>
      </w:r>
      <w:proofErr w:type="spellStart"/>
      <w:r w:rsidRPr="003B6706">
        <w:rPr>
          <w:sz w:val="28"/>
          <w:szCs w:val="28"/>
          <w:lang w:val="ru-RU"/>
        </w:rPr>
        <w:t>перераб</w:t>
      </w:r>
      <w:proofErr w:type="spellEnd"/>
      <w:r w:rsidRPr="003B6706">
        <w:rPr>
          <w:sz w:val="28"/>
          <w:szCs w:val="28"/>
          <w:lang w:val="ru-RU"/>
        </w:rPr>
        <w:t xml:space="preserve">. и доп. — </w:t>
      </w:r>
      <w:proofErr w:type="gramStart"/>
      <w:r w:rsidRPr="003B6706">
        <w:rPr>
          <w:sz w:val="28"/>
          <w:szCs w:val="28"/>
          <w:lang w:val="ru-RU"/>
        </w:rPr>
        <w:t>Москва :</w:t>
      </w:r>
      <w:proofErr w:type="gramEnd"/>
      <w:r w:rsidRPr="003B6706">
        <w:rPr>
          <w:sz w:val="28"/>
          <w:szCs w:val="28"/>
          <w:lang w:val="ru-RU"/>
        </w:rPr>
        <w:t xml:space="preserve"> Издательство </w:t>
      </w:r>
      <w:proofErr w:type="spellStart"/>
      <w:r w:rsidRPr="003B6706">
        <w:rPr>
          <w:sz w:val="28"/>
          <w:szCs w:val="28"/>
          <w:lang w:val="ru-RU"/>
        </w:rPr>
        <w:t>Юрайт</w:t>
      </w:r>
      <w:proofErr w:type="spellEnd"/>
      <w:r w:rsidRPr="003B6706">
        <w:rPr>
          <w:sz w:val="28"/>
          <w:szCs w:val="28"/>
          <w:lang w:val="ru-RU"/>
        </w:rPr>
        <w:t>, 2019. — 330 с.</w:t>
      </w:r>
      <w:r w:rsidRPr="003B6706">
        <w:rPr>
          <w:sz w:val="28"/>
          <w:szCs w:val="28"/>
        </w:rPr>
        <w:t> </w:t>
      </w:r>
    </w:p>
    <w:p w:rsidR="000D0575" w:rsidRPr="003B6706" w:rsidRDefault="000D0575" w:rsidP="000D0575">
      <w:pPr>
        <w:pStyle w:val="font8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sz w:val="28"/>
          <w:szCs w:val="28"/>
          <w:lang w:val="ru-RU"/>
        </w:rPr>
      </w:pPr>
      <w:r w:rsidRPr="003B6706">
        <w:rPr>
          <w:sz w:val="28"/>
          <w:szCs w:val="28"/>
          <w:lang w:val="ru-RU"/>
        </w:rPr>
        <w:t>Розанова, Н. М.</w:t>
      </w:r>
      <w:r w:rsidRPr="003B6706">
        <w:rPr>
          <w:sz w:val="28"/>
          <w:szCs w:val="28"/>
        </w:rPr>
        <w:t> </w:t>
      </w:r>
      <w:r w:rsidRPr="003B6706">
        <w:rPr>
          <w:sz w:val="28"/>
          <w:szCs w:val="28"/>
          <w:lang w:val="ru-RU"/>
        </w:rPr>
        <w:t xml:space="preserve">Микроэкономика. </w:t>
      </w:r>
      <w:proofErr w:type="gramStart"/>
      <w:r w:rsidRPr="003B6706">
        <w:rPr>
          <w:sz w:val="28"/>
          <w:szCs w:val="28"/>
          <w:lang w:val="ru-RU"/>
        </w:rPr>
        <w:t>Практикум :</w:t>
      </w:r>
      <w:proofErr w:type="gramEnd"/>
      <w:r w:rsidRPr="003B6706">
        <w:rPr>
          <w:sz w:val="28"/>
          <w:szCs w:val="28"/>
          <w:lang w:val="ru-RU"/>
        </w:rPr>
        <w:t xml:space="preserve"> учебное пособие для бакалавров / Н. М. Розанова. — </w:t>
      </w:r>
      <w:proofErr w:type="gramStart"/>
      <w:r w:rsidRPr="003B6706">
        <w:rPr>
          <w:sz w:val="28"/>
          <w:szCs w:val="28"/>
          <w:lang w:val="ru-RU"/>
        </w:rPr>
        <w:t>Москва :</w:t>
      </w:r>
      <w:proofErr w:type="gramEnd"/>
      <w:r w:rsidRPr="003B6706">
        <w:rPr>
          <w:sz w:val="28"/>
          <w:szCs w:val="28"/>
          <w:lang w:val="ru-RU"/>
        </w:rPr>
        <w:t xml:space="preserve"> Издательство </w:t>
      </w:r>
      <w:proofErr w:type="spellStart"/>
      <w:r w:rsidRPr="003B6706">
        <w:rPr>
          <w:sz w:val="28"/>
          <w:szCs w:val="28"/>
          <w:lang w:val="ru-RU"/>
        </w:rPr>
        <w:t>Юрайт</w:t>
      </w:r>
      <w:proofErr w:type="spellEnd"/>
      <w:r w:rsidRPr="003B6706">
        <w:rPr>
          <w:sz w:val="28"/>
          <w:szCs w:val="28"/>
          <w:lang w:val="ru-RU"/>
        </w:rPr>
        <w:t>, 2019. — 690 с.</w:t>
      </w:r>
    </w:p>
    <w:p w:rsidR="000D0575" w:rsidRPr="003B6706" w:rsidRDefault="000D0575" w:rsidP="000D0575">
      <w:pPr>
        <w:pStyle w:val="font8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sz w:val="28"/>
          <w:szCs w:val="28"/>
          <w:lang w:val="ru-RU"/>
        </w:rPr>
      </w:pPr>
      <w:r w:rsidRPr="003B6706">
        <w:rPr>
          <w:sz w:val="28"/>
          <w:szCs w:val="28"/>
          <w:lang w:val="ru-RU"/>
        </w:rPr>
        <w:t>Розанова, Н. М.</w:t>
      </w:r>
      <w:r w:rsidRPr="003B6706">
        <w:rPr>
          <w:sz w:val="28"/>
          <w:szCs w:val="28"/>
        </w:rPr>
        <w:t> </w:t>
      </w:r>
      <w:r w:rsidRPr="003B6706">
        <w:rPr>
          <w:sz w:val="28"/>
          <w:szCs w:val="28"/>
          <w:lang w:val="ru-RU"/>
        </w:rPr>
        <w:t xml:space="preserve">Микроэкономика. Руководство для будущих профессионалов в 2 т. Том </w:t>
      </w:r>
      <w:proofErr w:type="gramStart"/>
      <w:r w:rsidRPr="003B6706">
        <w:rPr>
          <w:sz w:val="28"/>
          <w:szCs w:val="28"/>
          <w:lang w:val="ru-RU"/>
        </w:rPr>
        <w:t>1 :</w:t>
      </w:r>
      <w:proofErr w:type="gramEnd"/>
      <w:r w:rsidRPr="003B6706">
        <w:rPr>
          <w:sz w:val="28"/>
          <w:szCs w:val="28"/>
          <w:lang w:val="ru-RU"/>
        </w:rPr>
        <w:t xml:space="preserve"> учебник для академического </w:t>
      </w:r>
      <w:proofErr w:type="spellStart"/>
      <w:r w:rsidRPr="003B6706">
        <w:rPr>
          <w:sz w:val="28"/>
          <w:szCs w:val="28"/>
          <w:lang w:val="ru-RU"/>
        </w:rPr>
        <w:t>бакалавриата</w:t>
      </w:r>
      <w:proofErr w:type="spellEnd"/>
      <w:r w:rsidRPr="003B6706">
        <w:rPr>
          <w:sz w:val="28"/>
          <w:szCs w:val="28"/>
          <w:lang w:val="ru-RU"/>
        </w:rPr>
        <w:t xml:space="preserve"> / Н. М. Розанова. — 3-е изд., </w:t>
      </w:r>
      <w:proofErr w:type="spellStart"/>
      <w:r w:rsidRPr="003B6706">
        <w:rPr>
          <w:sz w:val="28"/>
          <w:szCs w:val="28"/>
          <w:lang w:val="ru-RU"/>
        </w:rPr>
        <w:t>перераб</w:t>
      </w:r>
      <w:proofErr w:type="spellEnd"/>
      <w:r w:rsidRPr="003B6706">
        <w:rPr>
          <w:sz w:val="28"/>
          <w:szCs w:val="28"/>
          <w:lang w:val="ru-RU"/>
        </w:rPr>
        <w:t xml:space="preserve">. и доп. — </w:t>
      </w:r>
      <w:proofErr w:type="gramStart"/>
      <w:r w:rsidRPr="003B6706">
        <w:rPr>
          <w:sz w:val="28"/>
          <w:szCs w:val="28"/>
          <w:lang w:val="ru-RU"/>
        </w:rPr>
        <w:t>Москва :</w:t>
      </w:r>
      <w:proofErr w:type="gramEnd"/>
      <w:r w:rsidRPr="003B6706">
        <w:rPr>
          <w:sz w:val="28"/>
          <w:szCs w:val="28"/>
          <w:lang w:val="ru-RU"/>
        </w:rPr>
        <w:t xml:space="preserve"> Издательство </w:t>
      </w:r>
      <w:proofErr w:type="spellStart"/>
      <w:r w:rsidRPr="003B6706">
        <w:rPr>
          <w:sz w:val="28"/>
          <w:szCs w:val="28"/>
          <w:lang w:val="ru-RU"/>
        </w:rPr>
        <w:t>Юрайт</w:t>
      </w:r>
      <w:proofErr w:type="spellEnd"/>
      <w:r w:rsidRPr="003B6706">
        <w:rPr>
          <w:sz w:val="28"/>
          <w:szCs w:val="28"/>
          <w:lang w:val="ru-RU"/>
        </w:rPr>
        <w:t>, 2019. — 386 с.</w:t>
      </w:r>
      <w:r w:rsidRPr="003B6706">
        <w:rPr>
          <w:sz w:val="28"/>
          <w:szCs w:val="28"/>
        </w:rPr>
        <w:t> </w:t>
      </w:r>
    </w:p>
    <w:p w:rsidR="000D0575" w:rsidRPr="003B6706" w:rsidRDefault="000D0575" w:rsidP="000D0575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</w:p>
    <w:p w:rsidR="008C4EE1" w:rsidRDefault="008C4EE1"/>
    <w:sectPr w:rsidR="008C4EE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E2123"/>
    <w:multiLevelType w:val="hybridMultilevel"/>
    <w:tmpl w:val="03680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0285C"/>
    <w:multiLevelType w:val="hybridMultilevel"/>
    <w:tmpl w:val="27684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32307"/>
    <w:multiLevelType w:val="hybridMultilevel"/>
    <w:tmpl w:val="EB9A3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3378B"/>
    <w:multiLevelType w:val="hybridMultilevel"/>
    <w:tmpl w:val="DA707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2411A"/>
    <w:multiLevelType w:val="hybridMultilevel"/>
    <w:tmpl w:val="3D0EB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75BEF"/>
    <w:multiLevelType w:val="hybridMultilevel"/>
    <w:tmpl w:val="D0CCA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36542E"/>
    <w:multiLevelType w:val="hybridMultilevel"/>
    <w:tmpl w:val="AA2E2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27307"/>
    <w:multiLevelType w:val="hybridMultilevel"/>
    <w:tmpl w:val="2BFA6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DC582F"/>
    <w:multiLevelType w:val="hybridMultilevel"/>
    <w:tmpl w:val="AD261438"/>
    <w:lvl w:ilvl="0" w:tplc="2F6E13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F65D83"/>
    <w:multiLevelType w:val="hybridMultilevel"/>
    <w:tmpl w:val="795C2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575"/>
    <w:rsid w:val="000D0575"/>
    <w:rsid w:val="00470CEC"/>
    <w:rsid w:val="004B102A"/>
    <w:rsid w:val="00653284"/>
    <w:rsid w:val="00743861"/>
    <w:rsid w:val="00830709"/>
    <w:rsid w:val="008C4EE1"/>
    <w:rsid w:val="008F6BFF"/>
    <w:rsid w:val="00AE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A61B7"/>
  <w15:chartTrackingRefBased/>
  <w15:docId w15:val="{4ADB7F81-F5C7-4D83-A3A5-0D2FB1D7E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57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0D0575"/>
    <w:rPr>
      <w:rFonts w:asciiTheme="majorHAnsi" w:eastAsiaTheme="majorEastAsia" w:hAnsiTheme="majorHAnsi" w:cstheme="majorBidi"/>
      <w:color w:val="1F4D78" w:themeColor="accent1" w:themeShade="7F"/>
      <w:sz w:val="28"/>
      <w:lang w:val="ru-RU"/>
    </w:rPr>
  </w:style>
  <w:style w:type="paragraph" w:styleId="a3">
    <w:name w:val="List Paragraph"/>
    <w:basedOn w:val="a"/>
    <w:link w:val="a4"/>
    <w:uiPriority w:val="34"/>
    <w:qFormat/>
    <w:rsid w:val="000D0575"/>
    <w:pPr>
      <w:ind w:left="720"/>
      <w:contextualSpacing/>
    </w:pPr>
    <w:rPr>
      <w:rFonts w:eastAsia="Calibri"/>
      <w:sz w:val="28"/>
      <w:szCs w:val="22"/>
      <w:lang w:eastAsia="en-US"/>
    </w:rPr>
  </w:style>
  <w:style w:type="character" w:styleId="a5">
    <w:name w:val="Strong"/>
    <w:basedOn w:val="a0"/>
    <w:uiPriority w:val="22"/>
    <w:qFormat/>
    <w:rsid w:val="000D0575"/>
    <w:rPr>
      <w:b/>
      <w:bCs/>
    </w:rPr>
  </w:style>
  <w:style w:type="paragraph" w:customStyle="1" w:styleId="font8">
    <w:name w:val="font_8"/>
    <w:basedOn w:val="a"/>
    <w:rsid w:val="000D0575"/>
    <w:pPr>
      <w:spacing w:before="100" w:beforeAutospacing="1" w:after="100" w:afterAutospacing="1"/>
    </w:pPr>
    <w:rPr>
      <w:lang w:val="en-US" w:eastAsia="en-US"/>
    </w:rPr>
  </w:style>
  <w:style w:type="character" w:customStyle="1" w:styleId="a4">
    <w:name w:val="Абзац списка Знак"/>
    <w:link w:val="a3"/>
    <w:uiPriority w:val="34"/>
    <w:locked/>
    <w:rsid w:val="000D0575"/>
    <w:rPr>
      <w:rFonts w:ascii="Times New Roman" w:eastAsia="Calibri" w:hAnsi="Times New Roman" w:cs="Times New Roman"/>
      <w:sz w:val="28"/>
      <w:lang w:val="ru-RU"/>
    </w:rPr>
  </w:style>
  <w:style w:type="character" w:customStyle="1" w:styleId="0pt">
    <w:name w:val="Основной текст + Курсив;Интервал 0 pt"/>
    <w:basedOn w:val="a0"/>
    <w:rsid w:val="000D05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0D0575"/>
    <w:rPr>
      <w:rFonts w:ascii="Times New Roman" w:eastAsia="Times New Roman" w:hAnsi="Times New Roman" w:cs="Times New Roman"/>
      <w:b/>
      <w:bCs/>
      <w:spacing w:val="10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0575"/>
    <w:pPr>
      <w:widowControl w:val="0"/>
      <w:shd w:val="clear" w:color="auto" w:fill="FFFFFF"/>
      <w:spacing w:line="230" w:lineRule="exact"/>
      <w:ind w:hanging="1700"/>
    </w:pPr>
    <w:rPr>
      <w:b/>
      <w:bCs/>
      <w:spacing w:val="10"/>
      <w:sz w:val="15"/>
      <w:szCs w:val="15"/>
      <w:lang w:val="en-US" w:eastAsia="en-US"/>
    </w:rPr>
  </w:style>
  <w:style w:type="character" w:customStyle="1" w:styleId="0pt0">
    <w:name w:val="Основной текст + Интервал 0 pt"/>
    <w:basedOn w:val="a0"/>
    <w:rsid w:val="000D0575"/>
    <w:rPr>
      <w:rFonts w:ascii="Times New Roman" w:eastAsia="Times New Roman" w:hAnsi="Times New Roman" w:cs="Times New Roman"/>
      <w:color w:val="000000"/>
      <w:spacing w:val="2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0pt">
    <w:name w:val="Основной текст (2) + Интервал 0 pt"/>
    <w:basedOn w:val="2"/>
    <w:rsid w:val="000D0575"/>
    <w:rPr>
      <w:rFonts w:ascii="Times New Roman" w:eastAsia="Times New Roman" w:hAnsi="Times New Roman" w:cs="Times New Roman"/>
      <w:b w:val="0"/>
      <w:bCs w:val="0"/>
      <w:color w:val="000000"/>
      <w:spacing w:val="4"/>
      <w:w w:val="100"/>
      <w:position w:val="0"/>
      <w:sz w:val="19"/>
      <w:szCs w:val="19"/>
      <w:shd w:val="clear" w:color="auto" w:fill="FFFFFF"/>
      <w:lang w:val="ru-RU"/>
    </w:rPr>
  </w:style>
  <w:style w:type="paragraph" w:styleId="a6">
    <w:name w:val="Body Text"/>
    <w:basedOn w:val="a"/>
    <w:link w:val="a7"/>
    <w:rsid w:val="000D0575"/>
    <w:pPr>
      <w:spacing w:after="120"/>
    </w:pPr>
  </w:style>
  <w:style w:type="character" w:customStyle="1" w:styleId="a7">
    <w:name w:val="Основной текст Знак"/>
    <w:basedOn w:val="a0"/>
    <w:link w:val="a6"/>
    <w:rsid w:val="000D057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 Spacing"/>
    <w:link w:val="a9"/>
    <w:uiPriority w:val="1"/>
    <w:qFormat/>
    <w:rsid w:val="000D0575"/>
    <w:pPr>
      <w:spacing w:after="0" w:line="240" w:lineRule="auto"/>
    </w:pPr>
    <w:rPr>
      <w:rFonts w:ascii="Times New Roman" w:eastAsia="Calibri" w:hAnsi="Times New Roman" w:cs="Times New Roman"/>
      <w:sz w:val="28"/>
      <w:lang w:val="ru-RU"/>
    </w:rPr>
  </w:style>
  <w:style w:type="character" w:customStyle="1" w:styleId="a9">
    <w:name w:val="Без интервала Знак"/>
    <w:basedOn w:val="a0"/>
    <w:link w:val="a8"/>
    <w:uiPriority w:val="1"/>
    <w:locked/>
    <w:rsid w:val="000D0575"/>
    <w:rPr>
      <w:rFonts w:ascii="Times New Roman" w:eastAsia="Calibri" w:hAnsi="Times New Roman" w:cs="Times New Roman"/>
      <w:sz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2023-02-15T10:47:00Z</dcterms:created>
  <dcterms:modified xsi:type="dcterms:W3CDTF">2023-02-15T11:00:00Z</dcterms:modified>
</cp:coreProperties>
</file>